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Indicação      2020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Sugere a Seconser o recapeamento asfáltico da rua Clotilde de Oliveira, Fonseca.</w:t>
      </w:r>
    </w:p>
    <w:p w:rsidR="00000000" w:rsidDel="00000000" w:rsidP="00000000" w:rsidRDefault="00000000" w:rsidRPr="00000000" w14:paraId="00000004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Indico à Mesa na forma regimental, ouvido o Douto Plenário, que seja enviado ofício à Seconser para que seja feito o recapeamento asfáltico da rua Clotilde de Oliveira, Fonseca.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09 de março de 2020.</w:t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Leonardo Giordano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Vereador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morador Elinho relatou a solicitação de moradores para que seja feito o recapeamento asfáltico da rua Clotilde de Oliveira, Fonseca. </w:t>
      </w:r>
    </w:p>
    <w:p w:rsidR="00000000" w:rsidDel="00000000" w:rsidP="00000000" w:rsidRDefault="00000000" w:rsidRPr="00000000" w14:paraId="00000015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rua está com o asfalto desgastado em alguns pontos ao longo de sua extensão.</w:t>
      </w:r>
    </w:p>
    <w:p w:rsidR="00000000" w:rsidDel="00000000" w:rsidP="00000000" w:rsidRDefault="00000000" w:rsidRPr="00000000" w14:paraId="00000016">
      <w:pPr>
        <w:spacing w:line="360" w:lineRule="auto"/>
        <w:ind w:firstLine="7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Desde já contamos com o apoio dessa egrégia Casa legislativa.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>
        <w:rtl w:val="0"/>
      </w:rPr>
      <w:t xml:space="preserve">(21) 99644.7027 (21) 2620.6754.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