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MACEDO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03465/2019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Indico ao Poder Executivo Municipal, através da ÁGUAS DE NITERÓI, que seja realizado o Conserto em um vazamento de água na Estrada Nossa Senhora de Lourdes, no bairro do Maceió.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a Mesa Diretora na forma regimental, que remeta ofício ao chefe do Executivo Municipal, Exmo. Senhor Prefeito Rodrigo Neves, para que sejam adotadas as providências que se fizerem necessárias junto a Águas de Niterói, a nossa solicitação do conserto em um vazamento de água na Estrada Nossa Senhora de Lourdes em frente ao nº 9b, no bairro do Maceió,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Niterói, 03 de dezembro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Carlos Macedo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Justificativa: Trata-se de demanda da comunidade, visto que a mesma está tendo problemas por conta do referido vazamento na tubulação de água, foi feito o reparo, porem voltou a vazar.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6 de Dezembro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MACEDO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