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LEANDRO PORTUGAL FRANZEN DE LIMA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03443/2019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Executivo junto a EMUSA - Empresa Municipal de Moradia, Urbanização e Saneamento - a implantação do Programa Asfalto Liso na Rua XV de Novembro – Centro.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Mesa, na forma regimental, ouvido o Douto Plenário, no pleno exercício das suas atribuições e prerrogativas, que envie ofício ao Exmo. Sr. Prefeito de Niterói, Rodrigo Neves Barreto, Chefe do Executivo Municipal, para que providencie junto a EMUSA - Empresa Municipal de Moradia, Urbanização e Saneamento – a implantação do Programa Asfalto Liso na Rua XV de Novembro, principalmente no trecho da Praça do Rink até o encontro com a Rua Moacyr Padilha, na subida do Morro do Estado.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Justifica-se a presente proposição visando atender as reivindicações dos moradores da localidade, que carecem de intervenção imediata da municipalidade, a fim de permitir o melhor acesso aos moradores da referida via que ocorre com dificuldade devido à falta de asfaltamento e pavimentação, gerando prejuízos aos contribuintes.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5 de Dezembro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LEANDRO PORTUGAL FRANZEN DE LIMA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