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FERREIRA DE OLIVEIRA CARIELLO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03332/2019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através do órgão competente, que seja solicitado a operação tapa buraco na Rua Dr. March, 768 e 935, Tenente Jardim.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Rodrigo Neves, solicitando ao órgão competente, a operação tapa buraco na Rua Dr. March, 768 e 935, Tenente Jardim.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indicação legislativa objetiva o tapa buraco na referida rua, a fim de atender à reivindicação dos moradores que reclamam do estado em que a mesma se encontra.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19 de Novembro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FERREIRA DE OLIVEIRA CARIELLO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