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03308/2019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a colocação de redutores de velocidade ou sinal de trânsito em frente à Escola Municipal Vera Lucia Machado, localizada na Rua Aldemar de Paiva, 7 no Badu.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do Plenário, que seja enviado ofício ao Exmo. Prefeito, Sr. Rodrigo Neves, solicitando ao Ilmo. Presidente da NitTrans, Sr. Paulo Afonso Cunha, a colocação de redutores de velocidade ou sinal de trânsito em frente à Escola Municipal Vera Lucia Machado, localizada na Rua Aldemar de Paiva, 7 no Badu.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tem como objetivo evitar o trânsito de veículos em alta velocidade por esta via, uma vez que os carros que passam em alta velocidade pelo local são um risco à vida de estudantes e responsáveis que atravessam a rua para chegar à Escola Municipal Vera Lucia Machado.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 escola contava com redutores de velocidade na frente do local, porém o mesmo foi retirado por conta das obras de melhoria do asfalto, e mesmo após o término da obra, não colocaram outro no lugar. O único sinal de trânsito na rua fica distante da escola.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18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BRUNO BASTOS LESSA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