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</w:t>
      </w:r>
      <w:r w:rsidR="00966B40">
        <w:rPr>
          <w:rFonts w:ascii="Calibri" w:hAnsi="Calibri"/>
          <w:b/>
          <w:bCs/>
        </w:rPr>
        <w:t xml:space="preserve">        </w:t>
      </w:r>
      <w:r w:rsidR="002B02D7">
        <w:rPr>
          <w:rFonts w:ascii="Calibri" w:hAnsi="Calibri"/>
          <w:b/>
          <w:bCs/>
        </w:rPr>
        <w:t xml:space="preserve">                     Niterói, </w:t>
      </w:r>
      <w:r w:rsidR="008D12E2">
        <w:rPr>
          <w:rFonts w:ascii="Calibri" w:hAnsi="Calibri"/>
          <w:b/>
          <w:bCs/>
        </w:rPr>
        <w:t>0</w:t>
      </w:r>
      <w:r w:rsidR="008C0718">
        <w:rPr>
          <w:rFonts w:ascii="Calibri" w:hAnsi="Calibri"/>
          <w:b/>
          <w:bCs/>
        </w:rPr>
        <w:t>6</w:t>
      </w:r>
      <w:r w:rsidR="002B02D7">
        <w:rPr>
          <w:rFonts w:ascii="Calibri" w:hAnsi="Calibri"/>
          <w:b/>
          <w:bCs/>
        </w:rPr>
        <w:t xml:space="preserve"> </w:t>
      </w:r>
      <w:r w:rsidR="008D12E2">
        <w:rPr>
          <w:rFonts w:ascii="Calibri" w:hAnsi="Calibri"/>
          <w:b/>
          <w:bCs/>
        </w:rPr>
        <w:t>de Novem</w:t>
      </w:r>
      <w:r w:rsidR="00966B40">
        <w:rPr>
          <w:rFonts w:ascii="Calibri" w:hAnsi="Calibri"/>
          <w:b/>
          <w:bCs/>
        </w:rPr>
        <w:t>br</w:t>
      </w:r>
      <w:r w:rsidR="00B20E54">
        <w:rPr>
          <w:rFonts w:ascii="Calibri" w:hAnsi="Calibri"/>
          <w:b/>
          <w:bCs/>
        </w:rPr>
        <w:t>o</w:t>
      </w:r>
      <w:r w:rsidR="00977D1C">
        <w:rPr>
          <w:rFonts w:ascii="Calibri" w:hAnsi="Calibri"/>
          <w:b/>
          <w:bCs/>
        </w:rPr>
        <w:t xml:space="preserve"> </w:t>
      </w:r>
      <w:r w:rsidR="00C64D48">
        <w:rPr>
          <w:rFonts w:ascii="Calibri" w:hAnsi="Calibri"/>
          <w:b/>
          <w:bCs/>
        </w:rPr>
        <w:t>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</w:t>
      </w:r>
      <w:r w:rsidR="008D12E2">
        <w:rPr>
          <w:rFonts w:ascii="Calibri" w:hAnsi="Calibri"/>
          <w:b/>
          <w:bCs/>
        </w:rPr>
        <w:t xml:space="preserve">                         </w:t>
      </w:r>
      <w:r>
        <w:rPr>
          <w:rFonts w:ascii="Calibri" w:hAnsi="Calibri"/>
          <w:b/>
          <w:bCs/>
        </w:rPr>
        <w:t xml:space="preserve"> </w:t>
      </w:r>
      <w:r w:rsidR="0034280D">
        <w:rPr>
          <w:rFonts w:ascii="Calibri" w:hAnsi="Calibri"/>
          <w:b/>
          <w:bCs/>
        </w:rPr>
        <w:t>INDICAÇÃO Nº</w:t>
      </w:r>
      <w:r w:rsidR="008C0718">
        <w:rPr>
          <w:rFonts w:ascii="Calibri" w:hAnsi="Calibri"/>
          <w:b/>
          <w:bCs/>
        </w:rPr>
        <w:t xml:space="preserve"> </w:t>
      </w:r>
      <w:r w:rsidR="0034280D">
        <w:rPr>
          <w:rFonts w:ascii="Calibri" w:hAnsi="Calibri"/>
          <w:b/>
          <w:bCs/>
        </w:rPr>
        <w:t xml:space="preserve">  </w:t>
      </w:r>
      <w:r w:rsidR="002B02D7">
        <w:rPr>
          <w:rFonts w:ascii="Calibri" w:hAnsi="Calibri"/>
          <w:b/>
          <w:bCs/>
        </w:rPr>
        <w:t xml:space="preserve"> </w:t>
      </w:r>
      <w:r w:rsidR="008D12E2">
        <w:rPr>
          <w:rFonts w:ascii="Calibri" w:hAnsi="Calibri"/>
          <w:b/>
          <w:bCs/>
        </w:rPr>
        <w:t xml:space="preserve">    </w:t>
      </w:r>
      <w:r w:rsidR="002B02D7">
        <w:rPr>
          <w:rFonts w:ascii="Calibri" w:hAnsi="Calibri"/>
          <w:b/>
          <w:bCs/>
        </w:rPr>
        <w:t xml:space="preserve">    </w:t>
      </w:r>
      <w:r w:rsidR="0034280D">
        <w:rPr>
          <w:rFonts w:ascii="Calibri" w:hAnsi="Calibri"/>
          <w:b/>
          <w:bCs/>
        </w:rPr>
        <w:t xml:space="preserve"> </w:t>
      </w:r>
      <w:r w:rsidR="00C31286">
        <w:rPr>
          <w:rFonts w:ascii="Calibri" w:hAnsi="Calibri"/>
          <w:b/>
          <w:bCs/>
        </w:rPr>
        <w:t>/</w:t>
      </w:r>
      <w:r w:rsidR="00B20E54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FD00F8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2D075A" w:rsidP="00966B40">
      <w:pPr>
        <w:spacing w:line="360" w:lineRule="auto"/>
        <w:jc w:val="right"/>
        <w:rPr>
          <w:rFonts w:ascii="Calibri" w:hAnsi="Calibri"/>
          <w:b/>
          <w:bCs/>
        </w:rPr>
      </w:pPr>
      <w:r w:rsidRPr="002D075A">
        <w:rPr>
          <w:rFonts w:ascii="Calibri" w:hAnsi="Calibri"/>
          <w:b/>
          <w:bCs/>
        </w:rPr>
        <w:t>Sugere ao Poder Executivo que providencie junto</w:t>
      </w:r>
    </w:p>
    <w:p w:rsidR="008C0718" w:rsidRDefault="00355B5B" w:rsidP="00966B40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  <w:r w:rsidR="00C64D48">
        <w:rPr>
          <w:rFonts w:ascii="Calibri" w:hAnsi="Calibri"/>
          <w:b/>
          <w:bCs/>
        </w:rPr>
        <w:t xml:space="preserve"> CLIN</w:t>
      </w:r>
      <w:r w:rsidR="00977D1C">
        <w:rPr>
          <w:rFonts w:ascii="Calibri" w:hAnsi="Calibri"/>
          <w:b/>
          <w:bCs/>
        </w:rPr>
        <w:t xml:space="preserve"> </w:t>
      </w:r>
      <w:r w:rsidR="00966B40">
        <w:rPr>
          <w:rFonts w:ascii="Calibri" w:hAnsi="Calibri"/>
          <w:b/>
          <w:bCs/>
        </w:rPr>
        <w:t>uma</w:t>
      </w:r>
      <w:r w:rsidR="00C64D48">
        <w:rPr>
          <w:rFonts w:ascii="Calibri" w:hAnsi="Calibri"/>
          <w:b/>
          <w:bCs/>
        </w:rPr>
        <w:t xml:space="preserve"> </w:t>
      </w:r>
      <w:r w:rsidR="00966B40">
        <w:rPr>
          <w:rFonts w:ascii="Calibri" w:hAnsi="Calibri"/>
          <w:b/>
          <w:bCs/>
        </w:rPr>
        <w:t>TROCA</w:t>
      </w:r>
      <w:r w:rsidR="002B02D7">
        <w:rPr>
          <w:rFonts w:ascii="Calibri" w:hAnsi="Calibri"/>
          <w:b/>
          <w:bCs/>
        </w:rPr>
        <w:t xml:space="preserve"> DE LIXEIRAS na</w:t>
      </w:r>
      <w:r w:rsidR="008D12E2">
        <w:rPr>
          <w:rFonts w:ascii="Calibri" w:hAnsi="Calibri"/>
          <w:b/>
          <w:bCs/>
        </w:rPr>
        <w:t xml:space="preserve"> Rua</w:t>
      </w:r>
      <w:r w:rsidR="008C0718">
        <w:rPr>
          <w:rFonts w:ascii="Calibri" w:hAnsi="Calibri"/>
          <w:b/>
          <w:bCs/>
        </w:rPr>
        <w:t xml:space="preserve"> </w:t>
      </w:r>
    </w:p>
    <w:p w:rsidR="00A23443" w:rsidRDefault="008D12E2" w:rsidP="00966B40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Doutor Celestino, altura do número 40,</w:t>
      </w:r>
      <w:r w:rsidR="008C0718">
        <w:rPr>
          <w:rFonts w:ascii="Calibri" w:hAnsi="Calibri"/>
          <w:b/>
          <w:bCs/>
        </w:rPr>
        <w:t xml:space="preserve"> </w:t>
      </w:r>
      <w:r w:rsidR="00966B40">
        <w:rPr>
          <w:rFonts w:ascii="Calibri" w:hAnsi="Calibri"/>
          <w:b/>
          <w:bCs/>
        </w:rPr>
        <w:t xml:space="preserve"> </w:t>
      </w:r>
    </w:p>
    <w:p w:rsidR="00FD00F8" w:rsidRDefault="00C64D48" w:rsidP="00966B40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</w:t>
      </w:r>
      <w:r w:rsidR="008D12E2">
        <w:rPr>
          <w:rFonts w:ascii="Calibri" w:hAnsi="Calibri"/>
          <w:b/>
          <w:bCs/>
        </w:rPr>
        <w:t xml:space="preserve">        </w:t>
      </w:r>
      <w:r w:rsidR="00966B40">
        <w:rPr>
          <w:rFonts w:ascii="Calibri" w:hAnsi="Calibri"/>
          <w:b/>
          <w:bCs/>
        </w:rPr>
        <w:t xml:space="preserve"> no Centro de Niterói.</w:t>
      </w:r>
    </w:p>
    <w:p w:rsidR="00966B40" w:rsidRDefault="00966B40" w:rsidP="00C64D48">
      <w:pPr>
        <w:spacing w:line="360" w:lineRule="auto"/>
        <w:jc w:val="center"/>
        <w:rPr>
          <w:rFonts w:ascii="Calibri" w:hAnsi="Calibri"/>
          <w:b/>
          <w:bCs/>
        </w:rPr>
      </w:pPr>
    </w:p>
    <w:p w:rsidR="002D075A" w:rsidRPr="002D075A" w:rsidRDefault="002D075A" w:rsidP="00966B40">
      <w:pPr>
        <w:spacing w:line="360" w:lineRule="auto"/>
        <w:jc w:val="center"/>
        <w:rPr>
          <w:rFonts w:ascii="Calibri" w:hAnsi="Calibri"/>
          <w:b/>
          <w:bCs/>
        </w:rPr>
      </w:pPr>
    </w:p>
    <w:p w:rsidR="002D075A" w:rsidRPr="002D075A" w:rsidRDefault="002D075A" w:rsidP="00FD00F8">
      <w:pPr>
        <w:spacing w:line="360" w:lineRule="auto"/>
        <w:jc w:val="right"/>
        <w:rPr>
          <w:rFonts w:ascii="Calibri" w:hAnsi="Calibri"/>
          <w:b/>
          <w:bCs/>
        </w:rPr>
      </w:pPr>
    </w:p>
    <w:p w:rsidR="00132E78" w:rsidRPr="00546227" w:rsidRDefault="00D35BEC" w:rsidP="00546227">
      <w:pPr>
        <w:jc w:val="both"/>
        <w:rPr>
          <w:rFonts w:asciiTheme="minorHAnsi" w:hAnsiTheme="minorHAnsi" w:cs="Arial"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1E5BDF" w:rsidRPr="00546227">
        <w:rPr>
          <w:rFonts w:asciiTheme="minorHAnsi" w:hAnsiTheme="minorHAnsi" w:cs="Arial"/>
          <w:bCs/>
        </w:rPr>
        <w:t xml:space="preserve"> seja enviado ofício ao Exmo. Sr</w:t>
      </w:r>
      <w:r w:rsidR="00132E78" w:rsidRPr="00546227">
        <w:rPr>
          <w:rFonts w:asciiTheme="minorHAnsi" w:hAnsiTheme="minorHAnsi" w:cs="Arial"/>
          <w:bCs/>
        </w:rPr>
        <w:t>. Prefeito de Niter</w:t>
      </w:r>
      <w:r w:rsidR="00762B71">
        <w:rPr>
          <w:rFonts w:asciiTheme="minorHAnsi" w:hAnsiTheme="minorHAnsi" w:cs="Arial"/>
          <w:bCs/>
        </w:rPr>
        <w:t xml:space="preserve">ói Rodrigo </w:t>
      </w:r>
      <w:r w:rsidR="001E5BDF" w:rsidRPr="00546227">
        <w:rPr>
          <w:rFonts w:asciiTheme="minorHAnsi" w:hAnsiTheme="minorHAnsi" w:cs="Arial"/>
          <w:bCs/>
        </w:rPr>
        <w:t>Neves</w:t>
      </w:r>
      <w:r w:rsidR="004D681F">
        <w:rPr>
          <w:rFonts w:asciiTheme="minorHAnsi" w:hAnsiTheme="minorHAnsi" w:cs="Arial"/>
          <w:bCs/>
        </w:rPr>
        <w:t>, para</w:t>
      </w:r>
      <w:r w:rsidR="001137FA">
        <w:rPr>
          <w:rFonts w:asciiTheme="minorHAnsi" w:hAnsiTheme="minorHAnsi" w:cs="Arial"/>
          <w:bCs/>
        </w:rPr>
        <w:t xml:space="preserve"> </w:t>
      </w:r>
      <w:r w:rsidR="001E5BDF" w:rsidRPr="00546227">
        <w:rPr>
          <w:rFonts w:asciiTheme="minorHAnsi" w:hAnsiTheme="minorHAnsi" w:cs="Arial"/>
          <w:bCs/>
        </w:rPr>
        <w:t>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8069F2">
        <w:rPr>
          <w:rFonts w:asciiTheme="minorHAnsi" w:hAnsiTheme="minorHAnsi" w:cs="Arial"/>
          <w:bCs/>
        </w:rPr>
        <w:t xml:space="preserve">a </w:t>
      </w:r>
      <w:r w:rsidR="008069F2">
        <w:rPr>
          <w:rFonts w:asciiTheme="minorHAnsi" w:hAnsiTheme="minorHAnsi" w:cs="Arial"/>
          <w:bCs/>
        </w:rPr>
        <w:tab/>
        <w:t xml:space="preserve">CLIN </w:t>
      </w:r>
      <w:r w:rsidR="004D681F">
        <w:rPr>
          <w:rFonts w:asciiTheme="minorHAnsi" w:hAnsiTheme="minorHAnsi" w:cs="Arial"/>
          <w:bCs/>
        </w:rPr>
        <w:t>uma</w:t>
      </w:r>
      <w:r w:rsidR="00B20E54">
        <w:rPr>
          <w:rFonts w:asciiTheme="minorHAnsi" w:hAnsiTheme="minorHAnsi" w:cs="Arial"/>
          <w:bCs/>
        </w:rPr>
        <w:t xml:space="preserve"> </w:t>
      </w:r>
      <w:r w:rsidR="00B20E54" w:rsidRPr="002B02D7">
        <w:rPr>
          <w:rFonts w:asciiTheme="minorHAnsi" w:hAnsiTheme="minorHAnsi" w:cs="Arial"/>
          <w:b/>
          <w:bCs/>
        </w:rPr>
        <w:t>troca de</w:t>
      </w:r>
      <w:r w:rsidR="00B20E54">
        <w:rPr>
          <w:rFonts w:asciiTheme="minorHAnsi" w:hAnsiTheme="minorHAnsi" w:cs="Arial"/>
          <w:bCs/>
        </w:rPr>
        <w:t xml:space="preserve"> </w:t>
      </w:r>
      <w:r w:rsidR="00B20E54" w:rsidRPr="002B02D7">
        <w:rPr>
          <w:rFonts w:asciiTheme="minorHAnsi" w:hAnsiTheme="minorHAnsi" w:cs="Arial"/>
          <w:b/>
          <w:bCs/>
        </w:rPr>
        <w:t>lixeira</w:t>
      </w:r>
      <w:r w:rsidR="002B02D7">
        <w:rPr>
          <w:rFonts w:asciiTheme="minorHAnsi" w:hAnsiTheme="minorHAnsi" w:cs="Arial"/>
          <w:bCs/>
        </w:rPr>
        <w:t xml:space="preserve"> na</w:t>
      </w:r>
      <w:r w:rsidR="008D12E2">
        <w:rPr>
          <w:rFonts w:asciiTheme="minorHAnsi" w:hAnsiTheme="minorHAnsi" w:cs="Arial"/>
          <w:bCs/>
        </w:rPr>
        <w:t xml:space="preserve"> Rua Doutor Celestino, altura do número 40,</w:t>
      </w:r>
      <w:r w:rsidR="00966B40">
        <w:rPr>
          <w:rFonts w:asciiTheme="minorHAnsi" w:hAnsiTheme="minorHAnsi" w:cs="Arial"/>
          <w:bCs/>
        </w:rPr>
        <w:t xml:space="preserve"> </w:t>
      </w:r>
      <w:r w:rsidR="00B20E54">
        <w:rPr>
          <w:rFonts w:asciiTheme="minorHAnsi" w:hAnsiTheme="minorHAnsi" w:cs="Arial"/>
          <w:bCs/>
        </w:rPr>
        <w:t xml:space="preserve">no </w:t>
      </w:r>
      <w:r w:rsidR="00966B40">
        <w:rPr>
          <w:rFonts w:asciiTheme="minorHAnsi" w:hAnsiTheme="minorHAnsi" w:cs="Arial"/>
          <w:bCs/>
        </w:rPr>
        <w:t>Centro de Niterói</w:t>
      </w:r>
      <w:r w:rsidR="00A23443">
        <w:rPr>
          <w:rFonts w:asciiTheme="minorHAnsi" w:hAnsiTheme="minorHAnsi" w:cs="Arial"/>
          <w:bCs/>
        </w:rPr>
        <w:t>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E5BDF" w:rsidRDefault="00C2756A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FD00F8">
        <w:rPr>
          <w:rFonts w:asciiTheme="minorHAnsi" w:hAnsiTheme="minorHAnsi" w:cs="Arial"/>
        </w:rPr>
        <w:t>Chegou ao conhecimento do gabinete deste mandato, por i</w:t>
      </w:r>
      <w:r w:rsidR="00D35BEC">
        <w:rPr>
          <w:rFonts w:asciiTheme="minorHAnsi" w:hAnsiTheme="minorHAnsi" w:cs="Arial"/>
        </w:rPr>
        <w:t>ntermédio da população,</w:t>
      </w:r>
      <w:r w:rsidR="008C0718">
        <w:rPr>
          <w:rFonts w:asciiTheme="minorHAnsi" w:hAnsiTheme="minorHAnsi" w:cs="Arial"/>
        </w:rPr>
        <w:t xml:space="preserve"> que na esquina</w:t>
      </w:r>
      <w:r w:rsidR="002B02D7">
        <w:rPr>
          <w:rFonts w:asciiTheme="minorHAnsi" w:hAnsiTheme="minorHAnsi" w:cs="Arial"/>
        </w:rPr>
        <w:t xml:space="preserve"> citada</w:t>
      </w:r>
      <w:r w:rsidR="001137FA">
        <w:rPr>
          <w:rFonts w:asciiTheme="minorHAnsi" w:hAnsiTheme="minorHAnsi" w:cs="Arial"/>
        </w:rPr>
        <w:t xml:space="preserve"> exi</w:t>
      </w:r>
      <w:r w:rsidR="00966B40">
        <w:rPr>
          <w:rFonts w:asciiTheme="minorHAnsi" w:hAnsiTheme="minorHAnsi" w:cs="Arial"/>
        </w:rPr>
        <w:t xml:space="preserve">ste necessidade de </w:t>
      </w:r>
      <w:r w:rsidR="00B20E54" w:rsidRPr="00D35BEC">
        <w:rPr>
          <w:rFonts w:asciiTheme="minorHAnsi" w:hAnsiTheme="minorHAnsi" w:cs="Arial"/>
          <w:b/>
        </w:rPr>
        <w:t>troca de lixeira</w:t>
      </w:r>
      <w:r w:rsidR="008069F2">
        <w:rPr>
          <w:rFonts w:asciiTheme="minorHAnsi" w:hAnsiTheme="minorHAnsi" w:cs="Arial"/>
        </w:rPr>
        <w:t xml:space="preserve"> </w:t>
      </w:r>
      <w:r w:rsidR="00FD00F8">
        <w:rPr>
          <w:rFonts w:asciiTheme="minorHAnsi" w:hAnsiTheme="minorHAnsi" w:cs="Arial"/>
        </w:rPr>
        <w:t>conforme demonstra</w:t>
      </w:r>
      <w:r w:rsidR="00762B71">
        <w:rPr>
          <w:rFonts w:asciiTheme="minorHAnsi" w:hAnsiTheme="minorHAnsi" w:cs="Arial"/>
        </w:rPr>
        <w:t xml:space="preserve"> a foto</w:t>
      </w:r>
      <w:r w:rsidR="00FD00F8">
        <w:rPr>
          <w:rFonts w:asciiTheme="minorHAnsi" w:hAnsiTheme="minorHAnsi" w:cs="Arial"/>
        </w:rPr>
        <w:t xml:space="preserve"> em anexo.</w:t>
      </w:r>
    </w:p>
    <w:p w:rsidR="00FD00F8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Pelo bem estar e seguranç</w:t>
      </w:r>
      <w:r w:rsidR="008069F2">
        <w:rPr>
          <w:rFonts w:asciiTheme="minorHAnsi" w:hAnsiTheme="minorHAnsi" w:cs="Arial"/>
        </w:rPr>
        <w:t>a dos morado</w:t>
      </w:r>
      <w:r w:rsidR="000B108C">
        <w:rPr>
          <w:rFonts w:asciiTheme="minorHAnsi" w:hAnsiTheme="minorHAnsi" w:cs="Arial"/>
        </w:rPr>
        <w:t>res</w:t>
      </w:r>
      <w:r>
        <w:rPr>
          <w:rFonts w:asciiTheme="minorHAnsi" w:hAnsiTheme="minorHAnsi" w:cs="Arial"/>
        </w:rPr>
        <w:t xml:space="preserve">, solicitamos que seja realizada a </w:t>
      </w:r>
      <w:r w:rsidR="004D681F">
        <w:rPr>
          <w:rFonts w:asciiTheme="minorHAnsi" w:hAnsiTheme="minorHAnsi" w:cs="Arial"/>
        </w:rPr>
        <w:t>referida operação</w:t>
      </w:r>
      <w:r w:rsidR="001137FA">
        <w:rPr>
          <w:rFonts w:asciiTheme="minorHAnsi" w:hAnsiTheme="minorHAnsi" w:cs="Arial"/>
        </w:rPr>
        <w:t>,</w:t>
      </w:r>
      <w:r w:rsidR="004D681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tendo em v</w:t>
      </w:r>
      <w:r w:rsidR="004D681F">
        <w:rPr>
          <w:rFonts w:asciiTheme="minorHAnsi" w:hAnsiTheme="minorHAnsi" w:cs="Arial"/>
        </w:rPr>
        <w:t>ista</w:t>
      </w:r>
      <w:r w:rsidR="00B20E54">
        <w:rPr>
          <w:rFonts w:asciiTheme="minorHAnsi" w:hAnsiTheme="minorHAnsi" w:cs="Arial"/>
        </w:rPr>
        <w:t xml:space="preserve"> que </w:t>
      </w:r>
      <w:r w:rsidR="000B108C">
        <w:rPr>
          <w:rFonts w:asciiTheme="minorHAnsi" w:hAnsiTheme="minorHAnsi" w:cs="Arial"/>
        </w:rPr>
        <w:t>o local</w:t>
      </w:r>
      <w:r w:rsidR="002B02D7">
        <w:rPr>
          <w:rFonts w:asciiTheme="minorHAnsi" w:hAnsiTheme="minorHAnsi" w:cs="Arial"/>
        </w:rPr>
        <w:t xml:space="preserve"> é de grande circulação em nossa cidade</w:t>
      </w:r>
      <w:r w:rsidR="00D35BEC">
        <w:rPr>
          <w:rFonts w:asciiTheme="minorHAnsi" w:hAnsiTheme="minorHAnsi" w:cs="Arial"/>
        </w:rPr>
        <w:t xml:space="preserve">. </w:t>
      </w:r>
    </w:p>
    <w:p w:rsidR="00FD00F8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Por todo o exposto, justifica-se a presente indicação.</w:t>
      </w:r>
    </w:p>
    <w:p w:rsidR="00FD00F8" w:rsidRPr="00546227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6109F4" w:rsidP="006109F4">
      <w:pPr>
        <w:tabs>
          <w:tab w:val="left" w:pos="-24383"/>
        </w:tabs>
        <w:spacing w:line="360" w:lineRule="auto"/>
        <w:rPr>
          <w:rFonts w:asciiTheme="minorHAnsi" w:hAnsiTheme="minorHAnsi" w:cs="Tahoma"/>
          <w:bCs/>
          <w:color w:val="000000"/>
        </w:rPr>
      </w:pPr>
      <w:r>
        <w:rPr>
          <w:rFonts w:asciiTheme="minorHAnsi" w:hAnsiTheme="minorHAnsi"/>
        </w:rPr>
        <w:t xml:space="preserve">                                                      </w:t>
      </w:r>
      <w:r w:rsidR="00132E78"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8D12E2">
        <w:rPr>
          <w:rFonts w:asciiTheme="minorHAnsi" w:hAnsiTheme="minorHAnsi"/>
        </w:rPr>
        <w:t xml:space="preserve"> 0</w:t>
      </w:r>
      <w:r w:rsidR="008C0718">
        <w:rPr>
          <w:rFonts w:asciiTheme="minorHAnsi" w:hAnsiTheme="minorHAnsi"/>
        </w:rPr>
        <w:t>6</w:t>
      </w:r>
      <w:r w:rsidR="001A7951">
        <w:rPr>
          <w:rFonts w:asciiTheme="minorHAnsi" w:hAnsiTheme="minorHAnsi"/>
        </w:rPr>
        <w:t xml:space="preserve"> de </w:t>
      </w:r>
      <w:r w:rsidR="008D12E2">
        <w:rPr>
          <w:rFonts w:asciiTheme="minorHAnsi" w:hAnsiTheme="minorHAnsi"/>
        </w:rPr>
        <w:t>Novem</w:t>
      </w:r>
      <w:r w:rsidR="00966B40">
        <w:rPr>
          <w:rFonts w:asciiTheme="minorHAnsi" w:hAnsiTheme="minorHAnsi"/>
        </w:rPr>
        <w:t>bro</w:t>
      </w:r>
      <w:r w:rsidR="000B108C">
        <w:rPr>
          <w:rFonts w:asciiTheme="minorHAnsi" w:hAnsiTheme="minorHAnsi"/>
        </w:rPr>
        <w:t xml:space="preserve"> de 2019</w:t>
      </w:r>
      <w:r w:rsidR="00132E78" w:rsidRPr="00546227">
        <w:rPr>
          <w:rFonts w:asciiTheme="minorHAnsi" w:hAnsiTheme="minorHAnsi"/>
        </w:rPr>
        <w:t xml:space="preserve"> </w:t>
      </w:r>
    </w:p>
    <w:p w:rsidR="004D681F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4D681F">
        <w:rPr>
          <w:rFonts w:ascii="Calibri" w:hAnsi="Calibri" w:cs="Tahoma"/>
          <w:color w:val="000000"/>
        </w:rPr>
        <w:t xml:space="preserve">                                </w:t>
      </w:r>
    </w:p>
    <w:p w:rsidR="008D12E2" w:rsidRDefault="004D681F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 </w:t>
      </w:r>
    </w:p>
    <w:p w:rsidR="0034280D" w:rsidRPr="004D681F" w:rsidRDefault="008D12E2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</w:t>
      </w:r>
      <w:r w:rsidR="006109F4">
        <w:rPr>
          <w:rFonts w:ascii="Calibri" w:hAnsi="Calibri" w:cs="Tahoma"/>
          <w:color w:val="000000"/>
        </w:rPr>
        <w:t xml:space="preserve">      </w:t>
      </w:r>
      <w:bookmarkStart w:id="0" w:name="_GoBack"/>
      <w:bookmarkEnd w:id="0"/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98" w:rsidRDefault="00D73E98">
      <w:r>
        <w:separator/>
      </w:r>
    </w:p>
  </w:endnote>
  <w:endnote w:type="continuationSeparator" w:id="0">
    <w:p w:rsidR="00D73E98" w:rsidRDefault="00D7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98" w:rsidRDefault="00D73E98">
      <w:r>
        <w:separator/>
      </w:r>
    </w:p>
  </w:footnote>
  <w:footnote w:type="continuationSeparator" w:id="0">
    <w:p w:rsidR="00D73E98" w:rsidRDefault="00D7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809DA"/>
    <w:rsid w:val="00090B24"/>
    <w:rsid w:val="000B108C"/>
    <w:rsid w:val="000E7686"/>
    <w:rsid w:val="001137FA"/>
    <w:rsid w:val="001236A8"/>
    <w:rsid w:val="00132E78"/>
    <w:rsid w:val="00163E1A"/>
    <w:rsid w:val="0016678F"/>
    <w:rsid w:val="00175883"/>
    <w:rsid w:val="00180FFE"/>
    <w:rsid w:val="001A2A1C"/>
    <w:rsid w:val="001A7951"/>
    <w:rsid w:val="001B69D4"/>
    <w:rsid w:val="001C37DD"/>
    <w:rsid w:val="001D1B66"/>
    <w:rsid w:val="001E5BDF"/>
    <w:rsid w:val="00201972"/>
    <w:rsid w:val="00277494"/>
    <w:rsid w:val="00296F65"/>
    <w:rsid w:val="002A3069"/>
    <w:rsid w:val="002A7DB7"/>
    <w:rsid w:val="002B02D7"/>
    <w:rsid w:val="002D075A"/>
    <w:rsid w:val="002E6E73"/>
    <w:rsid w:val="002E7692"/>
    <w:rsid w:val="002E7F8F"/>
    <w:rsid w:val="002F1D6E"/>
    <w:rsid w:val="002F5236"/>
    <w:rsid w:val="002F712D"/>
    <w:rsid w:val="00307622"/>
    <w:rsid w:val="00321922"/>
    <w:rsid w:val="0032389E"/>
    <w:rsid w:val="003323DE"/>
    <w:rsid w:val="0034280D"/>
    <w:rsid w:val="003451F1"/>
    <w:rsid w:val="00345EE0"/>
    <w:rsid w:val="00353671"/>
    <w:rsid w:val="00355B5B"/>
    <w:rsid w:val="00357175"/>
    <w:rsid w:val="00384D0A"/>
    <w:rsid w:val="00390187"/>
    <w:rsid w:val="003B1E0D"/>
    <w:rsid w:val="003B6A04"/>
    <w:rsid w:val="003F37ED"/>
    <w:rsid w:val="003F5F15"/>
    <w:rsid w:val="004033E7"/>
    <w:rsid w:val="00413420"/>
    <w:rsid w:val="0043443F"/>
    <w:rsid w:val="00473B1A"/>
    <w:rsid w:val="00481CA1"/>
    <w:rsid w:val="00497E3B"/>
    <w:rsid w:val="004D681F"/>
    <w:rsid w:val="004D75F4"/>
    <w:rsid w:val="004E48D2"/>
    <w:rsid w:val="005011C4"/>
    <w:rsid w:val="00506D1B"/>
    <w:rsid w:val="00515E1E"/>
    <w:rsid w:val="0053068F"/>
    <w:rsid w:val="0053515C"/>
    <w:rsid w:val="00546227"/>
    <w:rsid w:val="00546F7B"/>
    <w:rsid w:val="005507DF"/>
    <w:rsid w:val="00584415"/>
    <w:rsid w:val="00596E12"/>
    <w:rsid w:val="005B09EA"/>
    <w:rsid w:val="006109F4"/>
    <w:rsid w:val="006374EA"/>
    <w:rsid w:val="006552FD"/>
    <w:rsid w:val="00671A7E"/>
    <w:rsid w:val="006D0906"/>
    <w:rsid w:val="006F43A4"/>
    <w:rsid w:val="006F62B7"/>
    <w:rsid w:val="00736273"/>
    <w:rsid w:val="00746881"/>
    <w:rsid w:val="00747575"/>
    <w:rsid w:val="007531C6"/>
    <w:rsid w:val="0075379E"/>
    <w:rsid w:val="00762B71"/>
    <w:rsid w:val="00775724"/>
    <w:rsid w:val="007A192C"/>
    <w:rsid w:val="007A568C"/>
    <w:rsid w:val="007A6033"/>
    <w:rsid w:val="007A6B12"/>
    <w:rsid w:val="007E14B4"/>
    <w:rsid w:val="007E2623"/>
    <w:rsid w:val="008069F2"/>
    <w:rsid w:val="00820ADA"/>
    <w:rsid w:val="008314EF"/>
    <w:rsid w:val="008335C0"/>
    <w:rsid w:val="008344FD"/>
    <w:rsid w:val="00842D90"/>
    <w:rsid w:val="008503F9"/>
    <w:rsid w:val="00854D8B"/>
    <w:rsid w:val="00856FF6"/>
    <w:rsid w:val="008833FC"/>
    <w:rsid w:val="008963A2"/>
    <w:rsid w:val="008C0718"/>
    <w:rsid w:val="008C4B80"/>
    <w:rsid w:val="008D12E2"/>
    <w:rsid w:val="008E1571"/>
    <w:rsid w:val="008E22A7"/>
    <w:rsid w:val="00924CEC"/>
    <w:rsid w:val="00957AAE"/>
    <w:rsid w:val="00966B40"/>
    <w:rsid w:val="00977584"/>
    <w:rsid w:val="00977D1C"/>
    <w:rsid w:val="009866BA"/>
    <w:rsid w:val="00996EB9"/>
    <w:rsid w:val="009B08D5"/>
    <w:rsid w:val="009E7939"/>
    <w:rsid w:val="00A01894"/>
    <w:rsid w:val="00A23443"/>
    <w:rsid w:val="00A65E68"/>
    <w:rsid w:val="00A67B84"/>
    <w:rsid w:val="00A731C5"/>
    <w:rsid w:val="00A90893"/>
    <w:rsid w:val="00A912DD"/>
    <w:rsid w:val="00AC678B"/>
    <w:rsid w:val="00B20E54"/>
    <w:rsid w:val="00B246DC"/>
    <w:rsid w:val="00B3216A"/>
    <w:rsid w:val="00B35B6B"/>
    <w:rsid w:val="00B413A7"/>
    <w:rsid w:val="00B74559"/>
    <w:rsid w:val="00B83134"/>
    <w:rsid w:val="00B95E33"/>
    <w:rsid w:val="00BB7429"/>
    <w:rsid w:val="00BB7F97"/>
    <w:rsid w:val="00BC3FCA"/>
    <w:rsid w:val="00BC6BBC"/>
    <w:rsid w:val="00BD1B74"/>
    <w:rsid w:val="00C2756A"/>
    <w:rsid w:val="00C31286"/>
    <w:rsid w:val="00C64D48"/>
    <w:rsid w:val="00CA2031"/>
    <w:rsid w:val="00CA2C69"/>
    <w:rsid w:val="00CB67B3"/>
    <w:rsid w:val="00CD3F65"/>
    <w:rsid w:val="00CF4C1C"/>
    <w:rsid w:val="00CF758E"/>
    <w:rsid w:val="00CF7E37"/>
    <w:rsid w:val="00D01645"/>
    <w:rsid w:val="00D17A22"/>
    <w:rsid w:val="00D230D7"/>
    <w:rsid w:val="00D31C12"/>
    <w:rsid w:val="00D35BEC"/>
    <w:rsid w:val="00D50B46"/>
    <w:rsid w:val="00D73E98"/>
    <w:rsid w:val="00D851B5"/>
    <w:rsid w:val="00D85C44"/>
    <w:rsid w:val="00D86CCC"/>
    <w:rsid w:val="00DA7042"/>
    <w:rsid w:val="00DB2CB1"/>
    <w:rsid w:val="00DB47EA"/>
    <w:rsid w:val="00DB6038"/>
    <w:rsid w:val="00DF40AA"/>
    <w:rsid w:val="00E11E05"/>
    <w:rsid w:val="00E33D67"/>
    <w:rsid w:val="00E50786"/>
    <w:rsid w:val="00E71B59"/>
    <w:rsid w:val="00F13040"/>
    <w:rsid w:val="00F35F3A"/>
    <w:rsid w:val="00F61952"/>
    <w:rsid w:val="00F769BA"/>
    <w:rsid w:val="00F94727"/>
    <w:rsid w:val="00FB4222"/>
    <w:rsid w:val="00FD00F8"/>
    <w:rsid w:val="00FD6B8C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0AD8-CD5A-4787-8C31-B71EE53F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6</cp:revision>
  <cp:lastPrinted>2019-11-06T16:09:00Z</cp:lastPrinted>
  <dcterms:created xsi:type="dcterms:W3CDTF">2019-11-06T16:08:00Z</dcterms:created>
  <dcterms:modified xsi:type="dcterms:W3CDTF">2019-11-06T16:28:00Z</dcterms:modified>
</cp:coreProperties>
</file>