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MILTON CARLOS DA SILVA LOPES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03215/2019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providências para “Recapeamento Asfáltico” e melhorias para a Rua Rio das Pedras 912, em toda a extensão da mesma, no bairro Santa Bárbara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envie ofício ao Exmo. Sr. Rodrigo Neves Barreto, MD. Prefeito Municipal de Niterói, determinando que a Empresa a quem compete, tome providências para o “Recapeamento Asfáltico”, e, melhorias para Rua Rio das Pedras 912, em toda extensão da mesma, no bairro Santa Bárbara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A presente indicação, tem o objetivo de atender à solicitação da população que pede com urgência, providências para o serviço solicitado, devido a precariedade e maus tratos do solo, rua de barro com muitos buracos, causando acidentes e transtornos aos moradores do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MILTON CARLOS DA SILVA LOPES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