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EMANUEL JORGE ROCHA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01412/2019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Enviar moção de Aplausos ao     
</w:t>
      </w:r>
      <w:r>
        <w:rPr>
          <w:rFonts w:asciiTheme="minorHAnsi" w:hAnsiTheme="minorHAnsi" w:cstheme="minorHAnsi"/>
          <w:b w:val="0"/>
          <w:bCs/>
          <w:i w:val="0"/>
          <w:iCs/>
          <w:sz w:val="24"/>
        </w:rPr>
        <w:br/>
      </w:r>
      <w:r>
        <w:rPr>
          <w:rFonts w:asciiTheme="minorHAnsi" w:hAnsiTheme="minorHAnsi" w:cstheme="minorHAnsi"/>
          <w:b w:val="0"/>
          <w:bCs/>
          <w:i w:val="0"/>
          <w:iCs/>
          <w:sz w:val="24"/>
        </w:rPr>
        <w:t xml:space="preserve">                                                                          Professor, Advogado e Jornalista  
</w:t>
      </w:r>
      <w:r>
        <w:rPr>
          <w:rFonts w:asciiTheme="minorHAnsi" w:hAnsiTheme="minorHAnsi" w:cstheme="minorHAnsi"/>
          <w:b w:val="0"/>
          <w:bCs/>
          <w:i w:val="0"/>
          <w:iCs/>
          <w:sz w:val="24"/>
        </w:rPr>
        <w:br/>
      </w:r>
      <w:r>
        <w:rPr>
          <w:rFonts w:asciiTheme="minorHAnsi" w:hAnsiTheme="minorHAnsi" w:cstheme="minorHAnsi"/>
          <w:b w:val="0"/>
          <w:bCs/>
          <w:i w:val="0"/>
          <w:iCs/>
          <w:sz w:val="24"/>
        </w:rPr>
        <w:t xml:space="preserve">                                                                          Dr. Adroaldo Peixoto Garani.</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Autor: Vereador Dr. Emanuel Rocha.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xml:space="preserve">              Requeiro à Mesa Diretora, na forma regimental, que a Câmara Municipal de Niterói, no exercício de suas atribuições e prerrogativas, seja enviada moção de Aplausos ao Professor, Advogado e Jornalista Dr. Adroaldo Peixoto Garani.
</w:t>
      </w:r>
      <w:r>
        <w:rPr>
          <w:rFonts w:asciiTheme="minorHAnsi" w:hAnsiTheme="minorHAnsi" w:cstheme="minorHAnsi"/>
          <w:sz w:val="24"/>
        </w:rPr>
        <w:br/>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t xml:space="preserve">                                                         Niterói, 01 de novembro de 2019.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_____________________________________
</w:t>
      </w:r>
      <w:r>
        <w:rPr>
          <w:rFonts w:asciiTheme="minorHAnsi" w:hAnsiTheme="minorHAnsi" w:cstheme="minorHAnsi"/>
          <w:sz w:val="24"/>
        </w:rPr>
        <w:br/>
      </w:r>
      <w:r>
        <w:rPr>
          <w:rFonts w:asciiTheme="minorHAnsi" w:hAnsiTheme="minorHAnsi" w:cstheme="minorHAnsi"/>
          <w:sz w:val="24"/>
        </w:rPr>
        <w:t>Dr. Emanuel Rocha
</w:t>
      </w:r>
      <w:r>
        <w:rPr>
          <w:rFonts w:asciiTheme="minorHAnsi" w:hAnsiTheme="minorHAnsi" w:cstheme="minorHAnsi"/>
          <w:sz w:val="24"/>
        </w:rPr>
        <w:br/>
      </w:r>
      <w:r>
        <w:rPr>
          <w:rFonts w:asciiTheme="minorHAnsi" w:hAnsiTheme="minorHAnsi" w:cstheme="minorHAnsi"/>
          <w:sz w:val="24"/>
        </w:rPr>
        <w:t>Vereador</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Moção de aplausos conforme a singela trajetória resumida, constata-se que o homenageado é profissional gabaritado, com vasto conhecimento.
</w:t>
      </w:r>
      <w:r>
        <w:rPr>
          <w:rFonts w:asciiTheme="minorHAnsi" w:hAnsiTheme="minorHAnsi" w:cstheme="minorHAnsi"/>
          <w:sz w:val="24"/>
        </w:rPr>
        <w:br/>
      </w:r>
      <w:r>
        <w:rPr>
          <w:rFonts w:asciiTheme="minorHAnsi" w:hAnsiTheme="minorHAnsi" w:cstheme="minorHAnsi"/>
          <w:sz w:val="24"/>
        </w:rPr>
        <w:t>Não obstante, buscando aprimorar o seu já vasto conhecimento, possui experiências como Deputado Estadual pelo PDT, Deputado Estadual pelo PSDB, Presidente do PSDB Niterói, Superintendente da CERJ, Presidente da Coderte, Subsecretario de Estado e Transporte, Presidente da Imprensa Oficial do Estado do Rio de Janeiro, Secretário Geral do PR do Estado do Rio de Janeiro, Ex. Presidente da Associação de Cultura Ítalo – Brasileiro do Estado do Rio de Janeiro e Ex. Presidente da Casa do Estudante Fluminense. Além de ser Professor, Advogado, Jornalista e livreiro editor. 
</w:t>
      </w:r>
      <w:r>
        <w:rPr>
          <w:rFonts w:asciiTheme="minorHAnsi" w:hAnsiTheme="minorHAnsi" w:cstheme="minorHAnsi"/>
          <w:sz w:val="24"/>
        </w:rPr>
        <w:br/>
      </w:r>
      <w:r>
        <w:rPr>
          <w:rFonts w:asciiTheme="minorHAnsi" w:hAnsiTheme="minorHAnsi" w:cstheme="minorHAnsi"/>
          <w:sz w:val="24"/>
        </w:rPr>
        <w:t>Assim, por ser um cidadão de conduta ilibada, detentor de vasta experiência profissional, nada mais justo do que ser agraciado com esta singela homenagem,através deste parlamentar, em nome do Poder Legislativo Municipal.</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1 de Novembro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EMANUEL JORGE ROCHA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