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36A" w:rsidRPr="007C07CB" w:rsidRDefault="007B436A" w:rsidP="007B436A">
      <w:pPr>
        <w:jc w:val="center"/>
        <w:rPr>
          <w:rFonts w:ascii="Tahoma" w:hAnsi="Tahoma" w:cs="Tahoma"/>
          <w:b/>
          <w:sz w:val="22"/>
          <w:szCs w:val="22"/>
        </w:rPr>
      </w:pPr>
    </w:p>
    <w:p w:rsidR="007B436A" w:rsidRPr="007C07CB" w:rsidRDefault="007B436A" w:rsidP="007B436A">
      <w:pPr>
        <w:spacing w:line="360" w:lineRule="auto"/>
        <w:jc w:val="center"/>
        <w:rPr>
          <w:rFonts w:ascii="Tahoma" w:hAnsi="Tahoma" w:cs="Tahoma"/>
          <w:b/>
          <w:sz w:val="22"/>
          <w:szCs w:val="22"/>
        </w:rPr>
      </w:pPr>
      <w:r>
        <w:rPr>
          <w:rFonts w:ascii="Tahoma" w:hAnsi="Tahoma" w:cs="Tahoma"/>
          <w:b/>
          <w:sz w:val="22"/>
          <w:szCs w:val="22"/>
        </w:rPr>
        <w:t xml:space="preserve">INDICAÇÃO Nº.           </w:t>
      </w:r>
      <w:r w:rsidRPr="007C07CB">
        <w:rPr>
          <w:rFonts w:ascii="Tahoma" w:hAnsi="Tahoma" w:cs="Tahoma"/>
          <w:b/>
          <w:sz w:val="22"/>
          <w:szCs w:val="22"/>
        </w:rPr>
        <w:t>/201</w:t>
      </w:r>
      <w:r>
        <w:rPr>
          <w:rFonts w:ascii="Tahoma" w:hAnsi="Tahoma" w:cs="Tahoma"/>
          <w:b/>
          <w:sz w:val="22"/>
          <w:szCs w:val="22"/>
        </w:rPr>
        <w:t>9</w:t>
      </w:r>
    </w:p>
    <w:p w:rsidR="007B436A" w:rsidRPr="007C07CB" w:rsidRDefault="007B436A" w:rsidP="007B436A">
      <w:pPr>
        <w:spacing w:line="360" w:lineRule="auto"/>
        <w:jc w:val="center"/>
        <w:rPr>
          <w:rFonts w:ascii="Tahoma" w:hAnsi="Tahoma" w:cs="Tahoma"/>
          <w:b/>
          <w:sz w:val="22"/>
          <w:szCs w:val="22"/>
        </w:rPr>
      </w:pPr>
    </w:p>
    <w:p w:rsidR="007B436A" w:rsidRPr="007C07CB" w:rsidRDefault="007B436A" w:rsidP="007B436A">
      <w:pPr>
        <w:spacing w:line="360" w:lineRule="auto"/>
        <w:ind w:left="5664"/>
        <w:rPr>
          <w:rFonts w:ascii="Tahoma" w:hAnsi="Tahoma" w:cs="Tahoma"/>
          <w:b/>
          <w:sz w:val="22"/>
          <w:szCs w:val="22"/>
        </w:rPr>
      </w:pPr>
    </w:p>
    <w:p w:rsidR="007B436A" w:rsidRPr="00AF534E" w:rsidRDefault="007B436A" w:rsidP="007B436A">
      <w:pPr>
        <w:tabs>
          <w:tab w:val="left" w:pos="-24383"/>
        </w:tabs>
        <w:spacing w:line="360" w:lineRule="auto"/>
        <w:ind w:left="3975"/>
        <w:jc w:val="both"/>
        <w:rPr>
          <w:rFonts w:ascii="Tahoma" w:hAnsi="Tahoma" w:cs="Tahoma"/>
          <w:b/>
          <w:bCs/>
          <w:sz w:val="22"/>
          <w:szCs w:val="22"/>
        </w:rPr>
      </w:pPr>
      <w:r w:rsidRPr="007C07CB">
        <w:rPr>
          <w:rFonts w:ascii="Tahoma" w:hAnsi="Tahoma" w:cs="Tahoma"/>
          <w:b/>
          <w:bCs/>
          <w:sz w:val="22"/>
          <w:szCs w:val="22"/>
        </w:rPr>
        <w:t xml:space="preserve">Sugere </w:t>
      </w:r>
      <w:r>
        <w:rPr>
          <w:rFonts w:ascii="Tahoma" w:hAnsi="Tahoma" w:cs="Tahoma"/>
          <w:b/>
          <w:bCs/>
          <w:sz w:val="22"/>
          <w:szCs w:val="22"/>
        </w:rPr>
        <w:t xml:space="preserve">ao </w:t>
      </w:r>
      <w:r w:rsidRPr="007C07CB">
        <w:rPr>
          <w:rFonts w:ascii="Tahoma" w:hAnsi="Tahoma" w:cs="Tahoma"/>
          <w:b/>
          <w:bCs/>
          <w:sz w:val="22"/>
          <w:szCs w:val="22"/>
        </w:rPr>
        <w:t>Executivo</w:t>
      </w:r>
      <w:r>
        <w:rPr>
          <w:rFonts w:ascii="Tahoma" w:hAnsi="Tahoma" w:cs="Tahoma"/>
          <w:b/>
          <w:bCs/>
          <w:sz w:val="22"/>
          <w:szCs w:val="22"/>
        </w:rPr>
        <w:t>,</w:t>
      </w:r>
      <w:bookmarkStart w:id="0" w:name="_GoBack"/>
      <w:bookmarkEnd w:id="0"/>
      <w:r>
        <w:rPr>
          <w:rFonts w:ascii="Tahoma" w:hAnsi="Tahoma" w:cs="Tahoma"/>
          <w:b/>
          <w:bCs/>
          <w:sz w:val="22"/>
          <w:szCs w:val="22"/>
        </w:rPr>
        <w:t xml:space="preserve"> ações de conservação com vista ao fim dos alagamentos da Rua José Joaquim Pereira Calda, em Piratininga.</w:t>
      </w:r>
    </w:p>
    <w:p w:rsidR="007B436A" w:rsidRPr="00AF534E" w:rsidRDefault="007B436A" w:rsidP="007B436A">
      <w:pPr>
        <w:spacing w:line="360" w:lineRule="auto"/>
        <w:ind w:left="5664"/>
        <w:jc w:val="both"/>
        <w:rPr>
          <w:rFonts w:ascii="Tahoma" w:hAnsi="Tahoma" w:cs="Tahoma"/>
          <w:sz w:val="22"/>
          <w:szCs w:val="22"/>
        </w:rPr>
      </w:pPr>
    </w:p>
    <w:p w:rsidR="007B436A" w:rsidRPr="007C07CB" w:rsidRDefault="007B436A" w:rsidP="007B436A">
      <w:pPr>
        <w:spacing w:line="360" w:lineRule="auto"/>
        <w:ind w:left="5664"/>
        <w:jc w:val="both"/>
        <w:rPr>
          <w:rFonts w:ascii="Tahoma" w:hAnsi="Tahoma" w:cs="Tahoma"/>
          <w:sz w:val="22"/>
          <w:szCs w:val="22"/>
        </w:rPr>
      </w:pPr>
    </w:p>
    <w:p w:rsidR="007B436A" w:rsidRDefault="007B436A" w:rsidP="007B436A">
      <w:pPr>
        <w:spacing w:line="360" w:lineRule="auto"/>
        <w:jc w:val="both"/>
        <w:rPr>
          <w:rFonts w:ascii="Tahoma" w:hAnsi="Tahoma" w:cs="Tahoma"/>
          <w:bCs/>
          <w:sz w:val="22"/>
          <w:szCs w:val="22"/>
        </w:rPr>
      </w:pPr>
      <w:r w:rsidRPr="00CE7051">
        <w:rPr>
          <w:rFonts w:ascii="Tahoma" w:hAnsi="Tahoma" w:cs="Tahoma"/>
          <w:color w:val="000000"/>
          <w:sz w:val="22"/>
          <w:szCs w:val="22"/>
        </w:rPr>
        <w:t xml:space="preserve">Indico à Mesa, na </w:t>
      </w:r>
      <w:proofErr w:type="gramStart"/>
      <w:r w:rsidRPr="00CE7051">
        <w:rPr>
          <w:rFonts w:ascii="Tahoma" w:hAnsi="Tahoma" w:cs="Tahoma"/>
          <w:color w:val="000000"/>
          <w:sz w:val="22"/>
          <w:szCs w:val="22"/>
        </w:rPr>
        <w:t>forma regimental, ouvido</w:t>
      </w:r>
      <w:proofErr w:type="gramEnd"/>
      <w:r w:rsidRPr="00CE7051">
        <w:rPr>
          <w:rFonts w:ascii="Tahoma" w:hAnsi="Tahoma" w:cs="Tahoma"/>
          <w:color w:val="000000"/>
          <w:sz w:val="22"/>
          <w:szCs w:val="22"/>
        </w:rPr>
        <w:t xml:space="preserve"> o Douto do Plenário, que envie</w:t>
      </w:r>
      <w:r>
        <w:rPr>
          <w:rFonts w:ascii="Tahoma" w:hAnsi="Tahoma" w:cs="Tahoma"/>
          <w:color w:val="000000"/>
          <w:sz w:val="22"/>
          <w:szCs w:val="22"/>
        </w:rPr>
        <w:t xml:space="preserve"> ofício ao Exmo. Prefeito, S</w:t>
      </w:r>
      <w:r w:rsidRPr="00CE7051">
        <w:rPr>
          <w:rFonts w:ascii="Tahoma" w:hAnsi="Tahoma" w:cs="Tahoma"/>
          <w:color w:val="000000"/>
          <w:sz w:val="22"/>
          <w:szCs w:val="22"/>
        </w:rPr>
        <w:t>r</w:t>
      </w:r>
      <w:r>
        <w:rPr>
          <w:rFonts w:ascii="Tahoma" w:hAnsi="Tahoma" w:cs="Tahoma"/>
          <w:color w:val="000000"/>
          <w:sz w:val="22"/>
          <w:szCs w:val="22"/>
        </w:rPr>
        <w:t>.</w:t>
      </w:r>
      <w:r w:rsidRPr="00CE7051">
        <w:rPr>
          <w:rFonts w:ascii="Tahoma" w:hAnsi="Tahoma" w:cs="Tahoma"/>
          <w:color w:val="000000"/>
          <w:sz w:val="22"/>
          <w:szCs w:val="22"/>
        </w:rPr>
        <w:t xml:space="preserve"> </w:t>
      </w:r>
      <w:r>
        <w:rPr>
          <w:rFonts w:ascii="Tahoma" w:hAnsi="Tahoma" w:cs="Tahoma"/>
          <w:color w:val="000000"/>
          <w:sz w:val="22"/>
          <w:szCs w:val="22"/>
        </w:rPr>
        <w:t>Rodrigo Neves</w:t>
      </w:r>
      <w:r w:rsidRPr="00CE7051">
        <w:rPr>
          <w:rFonts w:ascii="Tahoma" w:hAnsi="Tahoma" w:cs="Tahoma"/>
          <w:color w:val="000000"/>
          <w:sz w:val="22"/>
          <w:szCs w:val="22"/>
        </w:rPr>
        <w:t>, solicitando a</w:t>
      </w:r>
      <w:r>
        <w:rPr>
          <w:rFonts w:ascii="Tahoma" w:hAnsi="Tahoma" w:cs="Tahoma"/>
          <w:color w:val="000000"/>
          <w:sz w:val="22"/>
          <w:szCs w:val="22"/>
        </w:rPr>
        <w:t xml:space="preserve">o Ilma. Sra. </w:t>
      </w:r>
      <w:r w:rsidRPr="00DA51D6">
        <w:rPr>
          <w:rFonts w:ascii="Tahoma" w:hAnsi="Tahoma" w:cs="Tahoma"/>
          <w:color w:val="000000"/>
          <w:sz w:val="22"/>
          <w:szCs w:val="22"/>
        </w:rPr>
        <w:t xml:space="preserve">Dayse Nogueira </w:t>
      </w:r>
      <w:proofErr w:type="spellStart"/>
      <w:r w:rsidRPr="00DA51D6">
        <w:rPr>
          <w:rFonts w:ascii="Tahoma" w:hAnsi="Tahoma" w:cs="Tahoma"/>
          <w:color w:val="000000"/>
          <w:sz w:val="22"/>
          <w:szCs w:val="22"/>
        </w:rPr>
        <w:t>Monassa</w:t>
      </w:r>
      <w:proofErr w:type="spellEnd"/>
      <w:r>
        <w:rPr>
          <w:rFonts w:ascii="Tahoma" w:hAnsi="Tahoma" w:cs="Tahoma"/>
          <w:bCs/>
          <w:sz w:val="22"/>
          <w:szCs w:val="22"/>
        </w:rPr>
        <w:t>, o envio de equipe para realizar ações de conservação com vista ao fim dos alagamentos constantes da Rua José Joaquim Pereira Caldas, em Piratininga</w:t>
      </w:r>
      <w:r w:rsidRPr="006B7448">
        <w:rPr>
          <w:rFonts w:ascii="Tahoma" w:hAnsi="Tahoma" w:cs="Tahoma"/>
          <w:sz w:val="22"/>
          <w:szCs w:val="22"/>
        </w:rPr>
        <w:t>.</w:t>
      </w:r>
    </w:p>
    <w:p w:rsidR="007B436A" w:rsidRDefault="007B436A" w:rsidP="007B436A">
      <w:pPr>
        <w:spacing w:line="360" w:lineRule="auto"/>
        <w:jc w:val="both"/>
        <w:rPr>
          <w:rFonts w:ascii="Tahoma" w:hAnsi="Tahoma" w:cs="Tahoma"/>
          <w:b/>
          <w:bCs/>
          <w:sz w:val="22"/>
          <w:szCs w:val="22"/>
        </w:rPr>
      </w:pPr>
    </w:p>
    <w:p w:rsidR="007B436A" w:rsidRPr="007C07CB" w:rsidRDefault="007B436A" w:rsidP="007B436A">
      <w:pPr>
        <w:spacing w:line="360" w:lineRule="auto"/>
        <w:jc w:val="right"/>
        <w:rPr>
          <w:rFonts w:ascii="Tahoma" w:hAnsi="Tahoma" w:cs="Tahoma"/>
          <w:sz w:val="22"/>
          <w:szCs w:val="22"/>
        </w:rPr>
      </w:pPr>
      <w:r w:rsidRPr="007C07CB">
        <w:rPr>
          <w:rFonts w:ascii="Tahoma" w:hAnsi="Tahoma" w:cs="Tahoma"/>
          <w:sz w:val="22"/>
          <w:szCs w:val="22"/>
        </w:rPr>
        <w:t xml:space="preserve">                                        </w:t>
      </w:r>
      <w:r>
        <w:rPr>
          <w:rFonts w:ascii="Tahoma" w:hAnsi="Tahoma" w:cs="Tahoma"/>
          <w:sz w:val="22"/>
          <w:szCs w:val="22"/>
        </w:rPr>
        <w:t xml:space="preserve">             Sala das Sessões, 09 de outubro de 2019</w:t>
      </w:r>
      <w:r w:rsidRPr="007C07CB">
        <w:rPr>
          <w:rFonts w:ascii="Tahoma" w:hAnsi="Tahoma" w:cs="Tahoma"/>
          <w:sz w:val="22"/>
          <w:szCs w:val="22"/>
        </w:rPr>
        <w:t xml:space="preserve">. </w:t>
      </w:r>
    </w:p>
    <w:p w:rsidR="007B436A" w:rsidRPr="007C07CB" w:rsidRDefault="007B436A" w:rsidP="007B436A">
      <w:pPr>
        <w:spacing w:line="360" w:lineRule="auto"/>
        <w:jc w:val="both"/>
        <w:rPr>
          <w:rFonts w:ascii="Tahoma" w:hAnsi="Tahoma" w:cs="Tahoma"/>
          <w:sz w:val="22"/>
          <w:szCs w:val="22"/>
        </w:rPr>
      </w:pPr>
    </w:p>
    <w:p w:rsidR="007B436A" w:rsidRDefault="007B436A" w:rsidP="007B436A">
      <w:pPr>
        <w:spacing w:line="360" w:lineRule="auto"/>
        <w:jc w:val="both"/>
        <w:rPr>
          <w:rFonts w:ascii="Tahoma" w:hAnsi="Tahoma" w:cs="Tahoma"/>
          <w:sz w:val="22"/>
          <w:szCs w:val="22"/>
        </w:rPr>
      </w:pPr>
    </w:p>
    <w:p w:rsidR="007B436A" w:rsidRDefault="007B436A" w:rsidP="007B436A">
      <w:pPr>
        <w:spacing w:line="360" w:lineRule="auto"/>
        <w:jc w:val="both"/>
        <w:rPr>
          <w:rFonts w:ascii="Tahoma" w:hAnsi="Tahoma" w:cs="Tahoma"/>
          <w:sz w:val="22"/>
          <w:szCs w:val="22"/>
        </w:rPr>
      </w:pPr>
    </w:p>
    <w:p w:rsidR="007B436A" w:rsidRDefault="007B436A" w:rsidP="007B436A">
      <w:pPr>
        <w:spacing w:line="360" w:lineRule="auto"/>
        <w:jc w:val="both"/>
        <w:rPr>
          <w:rFonts w:ascii="Tahoma" w:hAnsi="Tahoma" w:cs="Tahoma"/>
          <w:sz w:val="22"/>
          <w:szCs w:val="22"/>
        </w:rPr>
      </w:pPr>
    </w:p>
    <w:p w:rsidR="007B436A" w:rsidRPr="007C07CB" w:rsidRDefault="007B436A" w:rsidP="007B436A">
      <w:pPr>
        <w:spacing w:line="360" w:lineRule="auto"/>
        <w:jc w:val="both"/>
        <w:rPr>
          <w:rFonts w:ascii="Tahoma" w:hAnsi="Tahoma" w:cs="Tahoma"/>
          <w:sz w:val="22"/>
          <w:szCs w:val="22"/>
        </w:rPr>
      </w:pPr>
    </w:p>
    <w:p w:rsidR="007B436A" w:rsidRDefault="007B436A" w:rsidP="007B436A">
      <w:pPr>
        <w:spacing w:line="360" w:lineRule="auto"/>
        <w:jc w:val="center"/>
        <w:rPr>
          <w:rFonts w:ascii="Tahoma" w:hAnsi="Tahoma" w:cs="Tahoma"/>
          <w:b/>
          <w:sz w:val="22"/>
          <w:szCs w:val="22"/>
        </w:rPr>
      </w:pPr>
      <w:r w:rsidRPr="00BE6B09">
        <w:rPr>
          <w:rFonts w:ascii="Tahoma" w:hAnsi="Tahoma" w:cs="Tahoma"/>
          <w:b/>
          <w:sz w:val="22"/>
          <w:szCs w:val="22"/>
        </w:rPr>
        <w:t>Bruno Lessa</w:t>
      </w:r>
    </w:p>
    <w:p w:rsidR="007B436A" w:rsidRPr="00BE6B09" w:rsidRDefault="007B436A" w:rsidP="007B436A">
      <w:pPr>
        <w:spacing w:line="360" w:lineRule="auto"/>
        <w:jc w:val="center"/>
        <w:rPr>
          <w:rFonts w:ascii="Tahoma" w:hAnsi="Tahoma" w:cs="Tahoma"/>
          <w:b/>
          <w:sz w:val="22"/>
          <w:szCs w:val="22"/>
        </w:rPr>
      </w:pPr>
    </w:p>
    <w:p w:rsidR="007B436A" w:rsidRPr="00BE6B09" w:rsidRDefault="007B436A" w:rsidP="007B436A">
      <w:pPr>
        <w:spacing w:line="360" w:lineRule="auto"/>
        <w:jc w:val="center"/>
        <w:rPr>
          <w:rFonts w:ascii="Tahoma" w:hAnsi="Tahoma" w:cs="Tahoma"/>
          <w:b/>
          <w:sz w:val="22"/>
          <w:szCs w:val="22"/>
        </w:rPr>
      </w:pPr>
      <w:r w:rsidRPr="00BE6B09">
        <w:rPr>
          <w:rFonts w:ascii="Tahoma" w:hAnsi="Tahoma" w:cs="Tahoma"/>
          <w:b/>
          <w:sz w:val="22"/>
          <w:szCs w:val="22"/>
        </w:rPr>
        <w:t xml:space="preserve">Vereador – </w:t>
      </w:r>
      <w:r>
        <w:rPr>
          <w:rFonts w:ascii="Tahoma" w:hAnsi="Tahoma" w:cs="Tahoma"/>
          <w:b/>
          <w:sz w:val="22"/>
          <w:szCs w:val="22"/>
        </w:rPr>
        <w:t xml:space="preserve">Líder </w:t>
      </w:r>
      <w:r w:rsidRPr="00BE6B09">
        <w:rPr>
          <w:rFonts w:ascii="Tahoma" w:hAnsi="Tahoma" w:cs="Tahoma"/>
          <w:b/>
          <w:sz w:val="22"/>
          <w:szCs w:val="22"/>
        </w:rPr>
        <w:t>PSDB</w:t>
      </w:r>
    </w:p>
    <w:p w:rsidR="007B436A" w:rsidRPr="007C07CB" w:rsidRDefault="007B436A" w:rsidP="007B436A">
      <w:pPr>
        <w:spacing w:line="360" w:lineRule="auto"/>
        <w:jc w:val="center"/>
        <w:rPr>
          <w:rFonts w:ascii="Tahoma" w:hAnsi="Tahoma" w:cs="Tahoma"/>
          <w:sz w:val="22"/>
          <w:szCs w:val="22"/>
        </w:rPr>
      </w:pPr>
    </w:p>
    <w:p w:rsidR="007B436A" w:rsidRDefault="007B436A" w:rsidP="007B436A">
      <w:pPr>
        <w:spacing w:line="360" w:lineRule="auto"/>
        <w:rPr>
          <w:rFonts w:ascii="Tahoma" w:hAnsi="Tahoma" w:cs="Tahoma"/>
          <w:sz w:val="22"/>
          <w:szCs w:val="22"/>
        </w:rPr>
      </w:pPr>
    </w:p>
    <w:p w:rsidR="007B436A" w:rsidRDefault="007B436A" w:rsidP="007B436A">
      <w:pPr>
        <w:spacing w:line="360" w:lineRule="auto"/>
        <w:jc w:val="both"/>
        <w:rPr>
          <w:rFonts w:ascii="Tahoma" w:hAnsi="Tahoma" w:cs="Tahoma"/>
          <w:b/>
          <w:sz w:val="22"/>
          <w:szCs w:val="22"/>
        </w:rPr>
      </w:pPr>
      <w:r w:rsidRPr="007C07CB">
        <w:rPr>
          <w:rFonts w:ascii="Tahoma" w:hAnsi="Tahoma" w:cs="Tahoma"/>
          <w:b/>
          <w:sz w:val="22"/>
          <w:szCs w:val="22"/>
        </w:rPr>
        <w:t>Justificativa:</w:t>
      </w:r>
    </w:p>
    <w:p w:rsidR="007B436A" w:rsidRDefault="007B436A" w:rsidP="007B436A">
      <w:pPr>
        <w:spacing w:line="360" w:lineRule="auto"/>
        <w:jc w:val="both"/>
        <w:rPr>
          <w:rFonts w:ascii="Tahoma" w:hAnsi="Tahoma" w:cs="Tahoma"/>
          <w:b/>
          <w:sz w:val="22"/>
          <w:szCs w:val="22"/>
        </w:rPr>
      </w:pPr>
    </w:p>
    <w:p w:rsidR="007B436A" w:rsidRDefault="007B436A" w:rsidP="007B436A">
      <w:pPr>
        <w:spacing w:line="360" w:lineRule="auto"/>
        <w:ind w:firstLine="1134"/>
        <w:jc w:val="both"/>
        <w:rPr>
          <w:rFonts w:ascii="Tahoma" w:hAnsi="Tahoma" w:cs="Tahoma"/>
          <w:sz w:val="22"/>
          <w:szCs w:val="22"/>
        </w:rPr>
      </w:pPr>
      <w:r>
        <w:rPr>
          <w:rFonts w:ascii="Tahoma" w:hAnsi="Tahoma" w:cs="Tahoma"/>
          <w:sz w:val="22"/>
          <w:szCs w:val="22"/>
        </w:rPr>
        <w:t xml:space="preserve">O presente gabinete vem recebendo constantes reclamações sobre alagamentos na Rua José Joaquim Pereira Caldas, em Piratininga. Localizada nessa rua, no número 393, está a Escola Especial Crescer, que é um local onde estudam crianças e adultos com deficiências físicas e mentais. Sempre que chove a rua fica alagada, o que atrapalha a ingresso dos alunos nas </w:t>
      </w:r>
      <w:r>
        <w:rPr>
          <w:rFonts w:ascii="Tahoma" w:hAnsi="Tahoma" w:cs="Tahoma"/>
          <w:sz w:val="22"/>
          <w:szCs w:val="22"/>
        </w:rPr>
        <w:lastRenderedPageBreak/>
        <w:t xml:space="preserve">dependências da escola, tendo em vista que muitos deles utilizam cadeiras de roda ou possuem alguma dificuldade para se locomover. Por conta dos alagamentos, os pais dos alunos não conseguem chegar com seus carros na frente da escola. </w:t>
      </w:r>
    </w:p>
    <w:p w:rsidR="007B436A" w:rsidRDefault="007B436A" w:rsidP="007B436A">
      <w:pPr>
        <w:spacing w:line="360" w:lineRule="auto"/>
        <w:ind w:firstLine="1134"/>
        <w:jc w:val="both"/>
        <w:rPr>
          <w:rFonts w:ascii="Tahoma" w:hAnsi="Tahoma" w:cs="Tahoma"/>
          <w:sz w:val="22"/>
          <w:szCs w:val="22"/>
        </w:rPr>
      </w:pPr>
      <w:r>
        <w:rPr>
          <w:rFonts w:ascii="Tahoma" w:hAnsi="Tahoma" w:cs="Tahoma"/>
          <w:sz w:val="22"/>
          <w:szCs w:val="22"/>
        </w:rPr>
        <w:t xml:space="preserve">Essa é uma queixa antiga de moradores, funcionários e pais de alunos da Escola Especial Crescer. Solicitamos que seja enviada uma equipe para a rua, o mais rápido possível, para resolver a situação. </w:t>
      </w:r>
    </w:p>
    <w:p w:rsidR="007B436A" w:rsidRPr="007C07CB" w:rsidRDefault="007B436A" w:rsidP="007B436A">
      <w:pPr>
        <w:spacing w:line="360" w:lineRule="auto"/>
        <w:ind w:firstLine="1134"/>
        <w:jc w:val="both"/>
        <w:rPr>
          <w:rFonts w:ascii="Tahoma" w:hAnsi="Tahoma" w:cs="Tahoma"/>
          <w:sz w:val="22"/>
          <w:szCs w:val="22"/>
        </w:rPr>
      </w:pPr>
      <w:r>
        <w:rPr>
          <w:rFonts w:ascii="Tahoma" w:hAnsi="Tahoma" w:cs="Tahoma"/>
          <w:sz w:val="22"/>
          <w:szCs w:val="22"/>
        </w:rPr>
        <w:t xml:space="preserve">Por todo o exposto, justifica-se a presente indicação. </w:t>
      </w:r>
    </w:p>
    <w:p w:rsidR="005A70C9" w:rsidRDefault="005A70C9"/>
    <w:sectPr w:rsidR="005A70C9">
      <w:headerReference w:type="default" r:id="rId5"/>
      <w:footerReference w:type="default" r:id="rId6"/>
      <w:pgSz w:w="11905" w:h="16837"/>
      <w:pgMar w:top="1134" w:right="1134" w:bottom="1134"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ADE" w:rsidRPr="00951ADE" w:rsidRDefault="007B436A">
    <w:pPr>
      <w:pStyle w:val="Rodap"/>
      <w:jc w:val="right"/>
      <w:rPr>
        <w:rFonts w:ascii="Tahoma" w:hAnsi="Tahoma" w:cs="Tahoma"/>
        <w:sz w:val="16"/>
        <w:szCs w:val="16"/>
      </w:rPr>
    </w:pPr>
    <w:r w:rsidRPr="00951ADE">
      <w:rPr>
        <w:rFonts w:ascii="Tahoma" w:hAnsi="Tahoma" w:cs="Tahoma"/>
        <w:sz w:val="16"/>
        <w:szCs w:val="16"/>
      </w:rPr>
      <w:t xml:space="preserve"> </w:t>
    </w:r>
    <w:r w:rsidRPr="00951ADE">
      <w:rPr>
        <w:rFonts w:ascii="Tahoma" w:hAnsi="Tahoma" w:cs="Tahoma"/>
        <w:b/>
        <w:bCs/>
        <w:sz w:val="16"/>
        <w:szCs w:val="16"/>
      </w:rPr>
      <w:fldChar w:fldCharType="begin"/>
    </w:r>
    <w:r w:rsidRPr="00951ADE">
      <w:rPr>
        <w:rFonts w:ascii="Tahoma" w:hAnsi="Tahoma" w:cs="Tahoma"/>
        <w:b/>
        <w:bCs/>
        <w:sz w:val="16"/>
        <w:szCs w:val="16"/>
      </w:rPr>
      <w:instrText>PAGE</w:instrText>
    </w:r>
    <w:r w:rsidRPr="00951ADE">
      <w:rPr>
        <w:rFonts w:ascii="Tahoma" w:hAnsi="Tahoma" w:cs="Tahoma"/>
        <w:b/>
        <w:bCs/>
        <w:sz w:val="16"/>
        <w:szCs w:val="16"/>
      </w:rPr>
      <w:fldChar w:fldCharType="separate"/>
    </w:r>
    <w:r>
      <w:rPr>
        <w:rFonts w:ascii="Tahoma" w:hAnsi="Tahoma" w:cs="Tahoma"/>
        <w:b/>
        <w:bCs/>
        <w:noProof/>
        <w:sz w:val="16"/>
        <w:szCs w:val="16"/>
      </w:rPr>
      <w:t>1</w:t>
    </w:r>
    <w:r w:rsidRPr="00951ADE">
      <w:rPr>
        <w:rFonts w:ascii="Tahoma" w:hAnsi="Tahoma" w:cs="Tahoma"/>
        <w:b/>
        <w:bCs/>
        <w:sz w:val="16"/>
        <w:szCs w:val="16"/>
      </w:rPr>
      <w:fldChar w:fldCharType="end"/>
    </w:r>
    <w:r w:rsidRPr="00951ADE">
      <w:rPr>
        <w:rFonts w:ascii="Tahoma" w:hAnsi="Tahoma" w:cs="Tahoma"/>
        <w:sz w:val="16"/>
        <w:szCs w:val="16"/>
      </w:rPr>
      <w:t xml:space="preserve"> / </w:t>
    </w:r>
    <w:r w:rsidRPr="00951ADE">
      <w:rPr>
        <w:rFonts w:ascii="Tahoma" w:hAnsi="Tahoma" w:cs="Tahoma"/>
        <w:b/>
        <w:bCs/>
        <w:sz w:val="16"/>
        <w:szCs w:val="16"/>
      </w:rPr>
      <w:fldChar w:fldCharType="begin"/>
    </w:r>
    <w:r w:rsidRPr="00951ADE">
      <w:rPr>
        <w:rFonts w:ascii="Tahoma" w:hAnsi="Tahoma" w:cs="Tahoma"/>
        <w:b/>
        <w:bCs/>
        <w:sz w:val="16"/>
        <w:szCs w:val="16"/>
      </w:rPr>
      <w:instrText>NUMPAGES</w:instrText>
    </w:r>
    <w:r w:rsidRPr="00951ADE">
      <w:rPr>
        <w:rFonts w:ascii="Tahoma" w:hAnsi="Tahoma" w:cs="Tahoma"/>
        <w:b/>
        <w:bCs/>
        <w:sz w:val="16"/>
        <w:szCs w:val="16"/>
      </w:rPr>
      <w:fldChar w:fldCharType="separate"/>
    </w:r>
    <w:r>
      <w:rPr>
        <w:rFonts w:ascii="Tahoma" w:hAnsi="Tahoma" w:cs="Tahoma"/>
        <w:b/>
        <w:bCs/>
        <w:noProof/>
        <w:sz w:val="16"/>
        <w:szCs w:val="16"/>
      </w:rPr>
      <w:t>2</w:t>
    </w:r>
    <w:r w:rsidRPr="00951ADE">
      <w:rPr>
        <w:rFonts w:ascii="Tahoma" w:hAnsi="Tahoma" w:cs="Tahoma"/>
        <w:b/>
        <w:bCs/>
        <w:sz w:val="16"/>
        <w:szCs w:val="16"/>
      </w:rPr>
      <w:fldChar w:fldCharType="end"/>
    </w:r>
  </w:p>
  <w:p w:rsidR="00951ADE" w:rsidRDefault="007B436A" w:rsidP="00951ADE">
    <w:pPr>
      <w:pStyle w:val="Rodap"/>
      <w:jc w:val="center"/>
      <w:rPr>
        <w:rFonts w:ascii="Tahoma" w:hAnsi="Tahoma" w:cs="Tahoma"/>
        <w:b/>
        <w:bCs/>
        <w:i/>
        <w:iCs/>
        <w:sz w:val="16"/>
        <w:szCs w:val="16"/>
      </w:rPr>
    </w:pPr>
    <w:r>
      <w:rPr>
        <w:rFonts w:ascii="Tahoma" w:hAnsi="Tahoma" w:cs="Tahoma"/>
        <w:b/>
        <w:bCs/>
        <w:i/>
        <w:iCs/>
        <w:sz w:val="16"/>
        <w:szCs w:val="16"/>
      </w:rPr>
      <w:t>Av. Amaral Peixoto,</w:t>
    </w:r>
    <w:r>
      <w:rPr>
        <w:rFonts w:ascii="Tahoma" w:hAnsi="Tahoma" w:cs="Tahoma"/>
        <w:b/>
        <w:bCs/>
        <w:i/>
        <w:iCs/>
        <w:sz w:val="16"/>
        <w:szCs w:val="16"/>
      </w:rPr>
      <w:t xml:space="preserve"> 625 / Gabinete: 85 – Centro – Niterói – RJ – CEP</w:t>
    </w:r>
    <w:proofErr w:type="gramStart"/>
    <w:r>
      <w:rPr>
        <w:rFonts w:ascii="Tahoma" w:hAnsi="Tahoma" w:cs="Tahoma"/>
        <w:b/>
        <w:bCs/>
        <w:i/>
        <w:iCs/>
        <w:sz w:val="16"/>
        <w:szCs w:val="16"/>
      </w:rPr>
      <w:t>.:</w:t>
    </w:r>
    <w:proofErr w:type="gramEnd"/>
    <w:r>
      <w:rPr>
        <w:rFonts w:ascii="Tahoma" w:hAnsi="Tahoma" w:cs="Tahoma"/>
        <w:b/>
        <w:bCs/>
        <w:i/>
        <w:iCs/>
        <w:sz w:val="16"/>
        <w:szCs w:val="16"/>
      </w:rPr>
      <w:t xml:space="preserve"> 24.023-900</w:t>
    </w:r>
  </w:p>
  <w:p w:rsidR="00951ADE" w:rsidRDefault="007B436A" w:rsidP="00951ADE">
    <w:pPr>
      <w:pStyle w:val="Rodap"/>
      <w:jc w:val="center"/>
      <w:rPr>
        <w:b/>
        <w:bCs/>
        <w:i/>
        <w:iCs/>
        <w:sz w:val="16"/>
        <w:szCs w:val="16"/>
      </w:rPr>
    </w:pPr>
    <w:r>
      <w:rPr>
        <w:rFonts w:ascii="Tahoma" w:hAnsi="Tahoma" w:cs="Tahoma"/>
        <w:b/>
        <w:bCs/>
        <w:i/>
        <w:iCs/>
        <w:sz w:val="16"/>
        <w:szCs w:val="16"/>
      </w:rPr>
      <w:t>Telefone</w:t>
    </w:r>
    <w:r>
      <w:rPr>
        <w:b/>
        <w:bCs/>
        <w:i/>
        <w:iCs/>
        <w:sz w:val="16"/>
        <w:szCs w:val="16"/>
      </w:rPr>
      <w:t xml:space="preserve"> – </w:t>
    </w:r>
    <w:r>
      <w:rPr>
        <w:rFonts w:ascii="Tahoma" w:hAnsi="Tahoma" w:cs="Tahoma"/>
        <w:b/>
        <w:bCs/>
        <w:i/>
        <w:iCs/>
        <w:sz w:val="16"/>
        <w:szCs w:val="16"/>
      </w:rPr>
      <w:t>2620-</w:t>
    </w:r>
    <w:r w:rsidRPr="00F420A0">
      <w:rPr>
        <w:rFonts w:ascii="Tahoma" w:hAnsi="Tahoma" w:cs="Tahoma"/>
        <w:b/>
        <w:bCs/>
        <w:i/>
        <w:iCs/>
        <w:sz w:val="16"/>
        <w:szCs w:val="16"/>
      </w:rPr>
      <w:t>1321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88C" w:rsidRDefault="007B436A">
    <w:pPr>
      <w:pStyle w:val="Ttulo"/>
      <w:tabs>
        <w:tab w:val="left" w:pos="2930"/>
        <w:tab w:val="center" w:pos="4702"/>
      </w:tabs>
      <w:rPr>
        <w:b w:val="0"/>
        <w:bCs w:val="0"/>
        <w:i w:val="0"/>
        <w:iCs w:val="0"/>
        <w:sz w:val="28"/>
        <w:szCs w:val="28"/>
      </w:rPr>
    </w:pPr>
  </w:p>
  <w:tbl>
    <w:tblPr>
      <w:tblW w:w="0" w:type="auto"/>
      <w:tblInd w:w="108" w:type="dxa"/>
      <w:tblLayout w:type="fixed"/>
      <w:tblLook w:val="0000" w:firstRow="0" w:lastRow="0" w:firstColumn="0" w:lastColumn="0" w:noHBand="0" w:noVBand="0"/>
    </w:tblPr>
    <w:tblGrid>
      <w:gridCol w:w="1728"/>
      <w:gridCol w:w="7920"/>
    </w:tblGrid>
    <w:tr w:rsidR="00C6588C">
      <w:trPr>
        <w:trHeight w:val="1971"/>
      </w:trPr>
      <w:tc>
        <w:tcPr>
          <w:tcW w:w="1728" w:type="dxa"/>
        </w:tcPr>
        <w:p w:rsidR="00C6588C" w:rsidRDefault="007B436A">
          <w:pPr>
            <w:pStyle w:val="Cabealho"/>
            <w:snapToGrid w:val="0"/>
            <w:rPr>
              <w:rFonts w:ascii="Arial" w:hAnsi="Arial" w:cs="Arial"/>
            </w:rPr>
          </w:pPr>
          <w:r>
            <w:rPr>
              <w:noProof/>
              <w:lang w:eastAsia="pt-BR"/>
            </w:rPr>
            <w:drawing>
              <wp:inline distT="0" distB="0" distL="0" distR="0">
                <wp:extent cx="937260" cy="1120140"/>
                <wp:effectExtent l="0" t="0" r="0" b="381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7260" cy="1120140"/>
                        </a:xfrm>
                        <a:prstGeom prst="rect">
                          <a:avLst/>
                        </a:prstGeom>
                        <a:solidFill>
                          <a:srgbClr val="FFFFFF"/>
                        </a:solidFill>
                        <a:ln>
                          <a:noFill/>
                        </a:ln>
                      </pic:spPr>
                    </pic:pic>
                  </a:graphicData>
                </a:graphic>
              </wp:inline>
            </w:drawing>
          </w:r>
        </w:p>
      </w:tc>
      <w:tc>
        <w:tcPr>
          <w:tcW w:w="7920" w:type="dxa"/>
        </w:tcPr>
        <w:p w:rsidR="00C6588C" w:rsidRDefault="007B436A">
          <w:pPr>
            <w:pStyle w:val="Cabealho"/>
            <w:snapToGrid w:val="0"/>
            <w:rPr>
              <w:rFonts w:ascii="Arial" w:hAnsi="Arial" w:cs="Arial"/>
            </w:rPr>
          </w:pPr>
        </w:p>
        <w:p w:rsidR="00C6588C" w:rsidRDefault="007B436A">
          <w:pPr>
            <w:pStyle w:val="Cabealho"/>
            <w:rPr>
              <w:rFonts w:ascii="Arial" w:hAnsi="Arial" w:cs="Arial"/>
            </w:rPr>
          </w:pPr>
        </w:p>
        <w:p w:rsidR="00C6588C" w:rsidRDefault="007B436A">
          <w:pPr>
            <w:pStyle w:val="Cabealho"/>
            <w:jc w:val="center"/>
            <w:rPr>
              <w:rFonts w:ascii="Tahoma" w:hAnsi="Tahoma" w:cs="Tahoma"/>
              <w:b/>
              <w:bCs/>
              <w:sz w:val="48"/>
              <w:szCs w:val="48"/>
            </w:rPr>
          </w:pPr>
          <w:r>
            <w:rPr>
              <w:rFonts w:ascii="Tahoma" w:hAnsi="Tahoma" w:cs="Tahoma"/>
              <w:b/>
              <w:bCs/>
              <w:sz w:val="48"/>
              <w:szCs w:val="48"/>
            </w:rPr>
            <w:t>Câmara Municipal de Niterói</w:t>
          </w:r>
        </w:p>
        <w:p w:rsidR="00C6588C" w:rsidRDefault="007B436A">
          <w:pPr>
            <w:pStyle w:val="Cabealho"/>
            <w:jc w:val="center"/>
            <w:rPr>
              <w:rFonts w:ascii="Tahoma" w:hAnsi="Tahoma" w:cs="Tahoma"/>
              <w:sz w:val="4"/>
              <w:szCs w:val="4"/>
            </w:rPr>
          </w:pPr>
        </w:p>
        <w:p w:rsidR="00C6588C" w:rsidRDefault="007B436A">
          <w:pPr>
            <w:pStyle w:val="Cabealho"/>
            <w:jc w:val="center"/>
            <w:rPr>
              <w:rFonts w:ascii="Tahoma" w:hAnsi="Tahoma" w:cs="Tahoma"/>
              <w:b/>
              <w:bCs/>
              <w:sz w:val="28"/>
              <w:szCs w:val="28"/>
            </w:rPr>
          </w:pPr>
          <w:r>
            <w:rPr>
              <w:rFonts w:ascii="Tahoma" w:hAnsi="Tahoma" w:cs="Tahoma"/>
              <w:b/>
              <w:bCs/>
              <w:sz w:val="28"/>
              <w:szCs w:val="28"/>
            </w:rPr>
            <w:t>Gabinete Vereador Bruno Lessa</w:t>
          </w:r>
        </w:p>
        <w:p w:rsidR="00C6588C" w:rsidRDefault="007B436A">
          <w:pPr>
            <w:pStyle w:val="Cabealho"/>
            <w:jc w:val="center"/>
            <w:rPr>
              <w:rFonts w:ascii="Tahoma" w:hAnsi="Tahoma" w:cs="Tahoma"/>
              <w:b/>
              <w:bCs/>
              <w:sz w:val="28"/>
              <w:szCs w:val="28"/>
            </w:rPr>
          </w:pPr>
        </w:p>
      </w:tc>
    </w:tr>
  </w:tbl>
  <w:p w:rsidR="00C6588C" w:rsidRDefault="007B436A">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36A"/>
    <w:rsid w:val="005A70C9"/>
    <w:rsid w:val="007B43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36A"/>
    <w:pPr>
      <w:suppressAutoHyphens/>
      <w:spacing w:after="0" w:line="240" w:lineRule="auto"/>
    </w:pPr>
    <w:rPr>
      <w:rFonts w:ascii="Times New Roman" w:eastAsia="Times New Roman" w:hAnsi="Times New Roman" w:cs="Times New Roman"/>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7B436A"/>
    <w:pPr>
      <w:tabs>
        <w:tab w:val="center" w:pos="4252"/>
        <w:tab w:val="right" w:pos="8504"/>
      </w:tabs>
    </w:pPr>
  </w:style>
  <w:style w:type="character" w:customStyle="1" w:styleId="CabealhoChar">
    <w:name w:val="Cabeçalho Char"/>
    <w:basedOn w:val="Fontepargpadro"/>
    <w:link w:val="Cabealho"/>
    <w:rsid w:val="007B436A"/>
    <w:rPr>
      <w:rFonts w:ascii="Times New Roman" w:eastAsia="Times New Roman" w:hAnsi="Times New Roman" w:cs="Times New Roman"/>
      <w:sz w:val="24"/>
      <w:szCs w:val="24"/>
      <w:lang w:eastAsia="ar-SA"/>
    </w:rPr>
  </w:style>
  <w:style w:type="paragraph" w:styleId="Rodap">
    <w:name w:val="footer"/>
    <w:basedOn w:val="Normal"/>
    <w:link w:val="RodapChar"/>
    <w:uiPriority w:val="99"/>
    <w:rsid w:val="007B436A"/>
    <w:pPr>
      <w:tabs>
        <w:tab w:val="center" w:pos="4252"/>
        <w:tab w:val="right" w:pos="8504"/>
      </w:tabs>
    </w:pPr>
  </w:style>
  <w:style w:type="character" w:customStyle="1" w:styleId="RodapChar">
    <w:name w:val="Rodapé Char"/>
    <w:basedOn w:val="Fontepargpadro"/>
    <w:link w:val="Rodap"/>
    <w:uiPriority w:val="99"/>
    <w:rsid w:val="007B436A"/>
    <w:rPr>
      <w:rFonts w:ascii="Times New Roman" w:eastAsia="Times New Roman" w:hAnsi="Times New Roman" w:cs="Times New Roman"/>
      <w:sz w:val="24"/>
      <w:szCs w:val="24"/>
      <w:lang w:eastAsia="ar-SA"/>
    </w:rPr>
  </w:style>
  <w:style w:type="paragraph" w:styleId="Ttulo">
    <w:name w:val="Title"/>
    <w:basedOn w:val="Normal"/>
    <w:next w:val="Normal"/>
    <w:link w:val="TtuloChar"/>
    <w:qFormat/>
    <w:rsid w:val="007B436A"/>
    <w:pPr>
      <w:jc w:val="center"/>
    </w:pPr>
    <w:rPr>
      <w:b/>
      <w:bCs/>
      <w:i/>
      <w:iCs/>
      <w:sz w:val="20"/>
      <w:szCs w:val="20"/>
    </w:rPr>
  </w:style>
  <w:style w:type="character" w:customStyle="1" w:styleId="TtuloChar">
    <w:name w:val="Título Char"/>
    <w:basedOn w:val="Fontepargpadro"/>
    <w:link w:val="Ttulo"/>
    <w:rsid w:val="007B436A"/>
    <w:rPr>
      <w:rFonts w:ascii="Times New Roman" w:eastAsia="Times New Roman" w:hAnsi="Times New Roman" w:cs="Times New Roman"/>
      <w:b/>
      <w:bCs/>
      <w:i/>
      <w:iCs/>
      <w:sz w:val="20"/>
      <w:szCs w:val="20"/>
      <w:lang w:eastAsia="ar-SA"/>
    </w:rPr>
  </w:style>
  <w:style w:type="paragraph" w:styleId="Textodebalo">
    <w:name w:val="Balloon Text"/>
    <w:basedOn w:val="Normal"/>
    <w:link w:val="TextodebaloChar"/>
    <w:uiPriority w:val="99"/>
    <w:semiHidden/>
    <w:unhideWhenUsed/>
    <w:rsid w:val="007B436A"/>
    <w:rPr>
      <w:rFonts w:ascii="Tahoma" w:hAnsi="Tahoma" w:cs="Tahoma"/>
      <w:sz w:val="16"/>
      <w:szCs w:val="16"/>
    </w:rPr>
  </w:style>
  <w:style w:type="character" w:customStyle="1" w:styleId="TextodebaloChar">
    <w:name w:val="Texto de balão Char"/>
    <w:basedOn w:val="Fontepargpadro"/>
    <w:link w:val="Textodebalo"/>
    <w:uiPriority w:val="99"/>
    <w:semiHidden/>
    <w:rsid w:val="007B436A"/>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36A"/>
    <w:pPr>
      <w:suppressAutoHyphens/>
      <w:spacing w:after="0" w:line="240" w:lineRule="auto"/>
    </w:pPr>
    <w:rPr>
      <w:rFonts w:ascii="Times New Roman" w:eastAsia="Times New Roman" w:hAnsi="Times New Roman" w:cs="Times New Roman"/>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7B436A"/>
    <w:pPr>
      <w:tabs>
        <w:tab w:val="center" w:pos="4252"/>
        <w:tab w:val="right" w:pos="8504"/>
      </w:tabs>
    </w:pPr>
  </w:style>
  <w:style w:type="character" w:customStyle="1" w:styleId="CabealhoChar">
    <w:name w:val="Cabeçalho Char"/>
    <w:basedOn w:val="Fontepargpadro"/>
    <w:link w:val="Cabealho"/>
    <w:rsid w:val="007B436A"/>
    <w:rPr>
      <w:rFonts w:ascii="Times New Roman" w:eastAsia="Times New Roman" w:hAnsi="Times New Roman" w:cs="Times New Roman"/>
      <w:sz w:val="24"/>
      <w:szCs w:val="24"/>
      <w:lang w:eastAsia="ar-SA"/>
    </w:rPr>
  </w:style>
  <w:style w:type="paragraph" w:styleId="Rodap">
    <w:name w:val="footer"/>
    <w:basedOn w:val="Normal"/>
    <w:link w:val="RodapChar"/>
    <w:uiPriority w:val="99"/>
    <w:rsid w:val="007B436A"/>
    <w:pPr>
      <w:tabs>
        <w:tab w:val="center" w:pos="4252"/>
        <w:tab w:val="right" w:pos="8504"/>
      </w:tabs>
    </w:pPr>
  </w:style>
  <w:style w:type="character" w:customStyle="1" w:styleId="RodapChar">
    <w:name w:val="Rodapé Char"/>
    <w:basedOn w:val="Fontepargpadro"/>
    <w:link w:val="Rodap"/>
    <w:uiPriority w:val="99"/>
    <w:rsid w:val="007B436A"/>
    <w:rPr>
      <w:rFonts w:ascii="Times New Roman" w:eastAsia="Times New Roman" w:hAnsi="Times New Roman" w:cs="Times New Roman"/>
      <w:sz w:val="24"/>
      <w:szCs w:val="24"/>
      <w:lang w:eastAsia="ar-SA"/>
    </w:rPr>
  </w:style>
  <w:style w:type="paragraph" w:styleId="Ttulo">
    <w:name w:val="Title"/>
    <w:basedOn w:val="Normal"/>
    <w:next w:val="Normal"/>
    <w:link w:val="TtuloChar"/>
    <w:qFormat/>
    <w:rsid w:val="007B436A"/>
    <w:pPr>
      <w:jc w:val="center"/>
    </w:pPr>
    <w:rPr>
      <w:b/>
      <w:bCs/>
      <w:i/>
      <w:iCs/>
      <w:sz w:val="20"/>
      <w:szCs w:val="20"/>
    </w:rPr>
  </w:style>
  <w:style w:type="character" w:customStyle="1" w:styleId="TtuloChar">
    <w:name w:val="Título Char"/>
    <w:basedOn w:val="Fontepargpadro"/>
    <w:link w:val="Ttulo"/>
    <w:rsid w:val="007B436A"/>
    <w:rPr>
      <w:rFonts w:ascii="Times New Roman" w:eastAsia="Times New Roman" w:hAnsi="Times New Roman" w:cs="Times New Roman"/>
      <w:b/>
      <w:bCs/>
      <w:i/>
      <w:iCs/>
      <w:sz w:val="20"/>
      <w:szCs w:val="20"/>
      <w:lang w:eastAsia="ar-SA"/>
    </w:rPr>
  </w:style>
  <w:style w:type="paragraph" w:styleId="Textodebalo">
    <w:name w:val="Balloon Text"/>
    <w:basedOn w:val="Normal"/>
    <w:link w:val="TextodebaloChar"/>
    <w:uiPriority w:val="99"/>
    <w:semiHidden/>
    <w:unhideWhenUsed/>
    <w:rsid w:val="007B436A"/>
    <w:rPr>
      <w:rFonts w:ascii="Tahoma" w:hAnsi="Tahoma" w:cs="Tahoma"/>
      <w:sz w:val="16"/>
      <w:szCs w:val="16"/>
    </w:rPr>
  </w:style>
  <w:style w:type="character" w:customStyle="1" w:styleId="TextodebaloChar">
    <w:name w:val="Texto de balão Char"/>
    <w:basedOn w:val="Fontepargpadro"/>
    <w:link w:val="Textodebalo"/>
    <w:uiPriority w:val="99"/>
    <w:semiHidden/>
    <w:rsid w:val="007B436A"/>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231</Words>
  <Characters>1253</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brunolessa45@outlook.com</dc:creator>
  <cp:lastModifiedBy>brunolessa45@outlook.com</cp:lastModifiedBy>
  <cp:revision>1</cp:revision>
  <dcterms:created xsi:type="dcterms:W3CDTF">2019-10-09T17:53:00Z</dcterms:created>
  <dcterms:modified xsi:type="dcterms:W3CDTF">2019-10-09T17:55:00Z</dcterms:modified>
</cp:coreProperties>
</file>