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    2019</w:t>
      </w:r>
    </w:p>
    <w:p w:rsidR="00000000" w:rsidDel="00000000" w:rsidP="00000000" w:rsidRDefault="00000000" w:rsidRPr="00000000" w14:paraId="00000002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Sugere a Secretaria de Obras a construção de rampas de acessibilidade por toda a extensão da rua Carlos Maximiano, Fonseca.</w:t>
      </w:r>
    </w:p>
    <w:p w:rsidR="00000000" w:rsidDel="00000000" w:rsidP="00000000" w:rsidRDefault="00000000" w:rsidRPr="00000000" w14:paraId="00000004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Indico à Mesa na forma regimental, ouvido o Douto Plenário, que seja enviado ofício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</w:t>
      </w:r>
      <w:r w:rsidDel="00000000" w:rsidR="00000000" w:rsidRPr="00000000">
        <w:rPr>
          <w:sz w:val="24"/>
          <w:szCs w:val="24"/>
          <w:rtl w:val="0"/>
        </w:rPr>
        <w:t xml:space="preserve">ecretaria de Obras para que seja feita a construção de rampas de acessibilidade por toda a extensão da rua Carlos Maximiano, Fonseca.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 de outubro de 2019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Giordano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Vereador 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morador da região Elinho do Lava Jato relatou a falta de rampas de acessibilidade na extensão da rua Carlos Maximiano, Fonseca; a falta delas é prejudicial a mobilidade na rua. O morador solicita a Secretaria de Obras, através deste gabinete, a construção de rampas de acessibilidade na rua.</w:t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Desde já contamos com a aprovação dessa egrégia casa.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  <w:t xml:space="preserve">(21) 99644.7027 (21) 2620.6754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