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    2019</w:t>
      </w:r>
    </w:p>
    <w:p w:rsidR="00000000" w:rsidDel="00000000" w:rsidP="00000000" w:rsidRDefault="00000000" w:rsidRPr="00000000" w14:paraId="00000002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Sugere a Seconser a poda de árvores e troca das lâmpadas para luz de Led na região do entorno da praça da Cantareira, São Domingos.</w:t>
      </w:r>
    </w:p>
    <w:p w:rsidR="00000000" w:rsidDel="00000000" w:rsidP="00000000" w:rsidRDefault="00000000" w:rsidRPr="00000000" w14:paraId="00000004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Indico à Mesa na forma regimental, ouvido o Douto Plenário, que seja enviado ofício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sz w:val="24"/>
          <w:szCs w:val="24"/>
          <w:rtl w:val="0"/>
        </w:rPr>
        <w:t xml:space="preserve">Seconser para que seja feita a poda de árvores e troca das lâmpadas para luz de Led na região do entorno da praça da Cantareira, São Domingos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 de outubro de 2019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Giordano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Vereador 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praça Leoni Ramos, popularmente conhecida como Cantareira, é um dos principais espaços de socialização da cidade, atraindo principalmente os estudantes das universidades no entorno; por ser um ponto de encontro importante funciona também como um espaço de comercialização que gera renda a trabalhadores, porém mesmo sendo um espaço tão importante a praça e o seu entorno se encontram estado de abandono com árvores que impedem a eficiência da iluminação existente e a falta de iluminação propriamente dita por conta de lâmpadas queimadas, a escuridão provoca muita insegurança nos seus frequentadores.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Solicitamos então a poda das árvores e a troca da iluminação para lâmpadas de Led, mais econômicas e eficientes, na praça e nas ruas em seu entorno, especialmente nas ruas General Osório, Guilherme Briggs, José Bonifácio e Alexandre Moura.</w:t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Desde já contamos com a aprovação dessa egrégia casa.</w:t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(21) 99644.7027 (21) 2620.6754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