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VERÔNICA DOS SANTOS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02844/2019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O SERVIÇO DE FECHAMENTO DE BURACOS NA RUA DOUTOR GERSON GONÇALVES NO BAIRRO PIRATININGA.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Autora: Vereadora VERÔNICA LIMA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INDICO à Mesa Diretora, na forma regimental, seja oficiado ao Excelentíssimo Senhor Prefeito Rodrigo Neves Barreto, chefe do Executivo Municipal, para que sejam adotadas as providências que se fizerem necessária, determinando o serviço de fechamento de buracos na Rua Doutor Gerson Gonçalves, casa 08, Bairro Piratininga.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Sala das Sessões, 01 de outubro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VERÔNICA LIMA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VEREADORA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O Vereador tem como principal dever representar os anseios do cidadão junto ao Poder Executivo, servindo como interlocutor, uma vez que, é conhecedor dos problemas ocasionados na comunidade através das reivindicações trazidas pelo cidadão.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Posto isto, o Vereador age e fala pelo povo que representa, não podendo ser cerceado na sua atividade parlamentar, cumprindo assim, antes de tudo, atuar em prol do bem comum e da felicidade do povo, portanto, a solicitação de serviço de fechamento de buracos da Rua Doutor Gerson Gonçalves, casa 08 Bairro Piratininga, é necessário, a fim de evitar acidentes com veículos e pessoas derivados da má conservação da Rua, contribuindo assim pelo bem estar da comunidade local.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Destarte, é de caráter emergencial o pronto atendimento da presente pretensão ora encaminhada pelos moradores do Bairro Piratininga.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Outubro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VERÔNICA DOS SANTOS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