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00854/2019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Robson Cruvello D´Avilla Costa Razões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Sr. Robson Cruvello D´Avilla Costa Razões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Robson Cruvello D´Avilla Costa Razões, nascido em 02 de dezembro de 1970 em Niterói no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Filho de Leila Cruvello D´Avilla Costa e Bento de Almeida Razões Filho. É pai de Yago Passos Cruvello D´Avilla e Diego dos Santos Cruvello. Administrador de empresas, estudante de Educação Física e Empresário do segmento de Vestuário Esportivo atua como Organizador do Circuito Niteroiense de bodyboarding UBBN; Coordenador do Projeto Itacoatiara Educoambiental de bodyboarding; Coordenador do Projeto bodyboarding em ação; Coordenador do Projeto Geração 80 de bodyboarding e Professor das escolinhas de bodyboarding – bodyboarding em ação e Lyse Kitzinger. Com foco no bem estar e qualidade de vida promovendo ações educacionais e ambientais para as famílias em estado de vulnerabilidade do nosso Município.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de Setembro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