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00835/2019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Glauce Peres Domingues,  em homenagem aos serviços prestados em prol do município de Niterói.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Glauce Peres Domingues , em homenagem aos serviços prestados em prol do município de Niterói e a sua conduta exemplar no exercício de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Glauce Peres Domingues é natural do Rio de Janeiro, Professora de Inglês e leciona desde 1995. Graduada em Letras (Português-Inglês) pela Universidade Federal Fluminense – UFF. Nos dias atuais, coordena uma equipe de Professores em um Projeto Bilíngue para uma rede de ensino privada.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15 de outubro, dia do Professor.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Não poderíamos deixar de reverenciar esses importantes profissionais que dedicam seu trabalho na formação de indivíduos bem estruturados e capazes de compor uma coletividade saudável.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SANDRO MAURO LIMA DE ARAÚJO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