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JORGE ANDRIGO DIAS DE CARVALHO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02274/2019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Executivo, que seja feita a TROCA DE LÂMPADA DE SÓDIO POR LED em toda extensão da Rua Presidente Eurico Gaspar Dutra, Jurujuba – Niterói.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na forma Regimental, que seja enviado ofício ao Exmo. Sr. Prefeito de Niterói Rodrigo Neves, a TROCA DE LÂMPADA DE SÓDIO POR LED em toda extensão da Rua Presidente Eurico Gaspar Dutra, Jurujuba – Niterói.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Justifica-se a presente indicação, para atender a solicitação de moradores, pois o local encontra-se às escuras, causando medo e insegurança aos moradores que ali transitam no período da noite.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28 de Agosto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JORGE ANDRIGO DIAS DE CARVALHO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