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SANDRO MAURO LIMA DE ARAÚJO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02256/2019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que providencie junto a CLIN a LIMPEZA e TROCA de LIXEIRA na PRAÇA DOS ESCOTEIROS na Rua Doutor Paulo César no bairro de Santa Rosa/Niterói-RJ.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do Plenário, que seja enviado ofício ao Exmo. Sr. Prefeito de Niterói Rodrigo Neves, para providenciar junto a CLIN uma limpeza e troca de lixeira na Praça dos escoteiros situada na Rua Doutor Paulo César no bairro de Santa Rosa.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Chegou ao conhecimento do gabinete deste mandato, por intermédio de moradores do local que na Praça dos Escoteiros, em Santa Rosa, existe necessidade de limpeza, capina e troca de lixeira conforme demonstram as fotos em anexo.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Pelo bem estar e segurança dos moradores, solicitamos que seja realizada a referida operação, tendo em vista que o local é de grande importância para o lazer da população do bairro.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indicação.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28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SANDRO MAURO LIMA DE ARAÚJO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