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00746/2019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Pesar pelo falecimento da Dona Graça, liderança comunitária do Preventório, ex-presidente do Banco Comunitário do Preventório, fundadora do Fórum Municipal de Economia Solidária e do Coletivo de Mulheres Artesãs.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 Diretora, na forma regimental, que seja enviada Moção de Pesar pelo falecimento da Dona Graça, liderança comunitária do Preventório, ex-presidente do Banco Comunitário do Preventório, fundadora do Fórum Municipal de Economia Solidária e do Coletivo de Mulheres Artesãs.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Dona graça foi uma grande liderança comunitária do Preventório, ex-presidente do Banco Comunitário do Preventório, fundadora do Fórum Municipal de Economia Solidária e do Coletivo de Mulheres Artesãs, foi organizadora da Associação de Mulheres do Preventório.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Faleceu no dia 21 de agosto de 2019 deixando um grande legado para sua comunidade.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LEONARDO SOARES GIORDANO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