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02201/2019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Asfaltamento, na Rua C – Lagoinha – Caramujo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junto ao órgão competente o serviço de Asfaltamento, Rua C – Lagoinha – Caramujo -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 e dos buracos ocasionados pela degeneração da camada asfáltica devido a ação do tempo, fluxo de veículos e à falta de manutenção, causando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22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