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02195/2019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Recapeamento, na Rua Olinda – Lagoinha – Caramujo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o serviço de Recapeamento, Rua Olinda – Lagoinha – Caramujo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 e dos buracos ocasionados pela degeneração da camada asfáltica devido a ação do tempo, fluxo de veículos e à falta de manutenção,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22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