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02176/2019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Recapeamento em toda extensão, na Rua Barão do Flamengo – Mata Paca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Recapeamento em toda extensão, na Rua Barão do Flamengo – Mata Paca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