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CARLOS OTÁVIO DIAS VAZ - CASOTA</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00582/2019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ao Sr. Gutemberg Goulart da Cunha.</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a Mesa, na forma regimental que seja enviada Moção de Aplausos ao Técnico e Atleta Sr. Gutemberg Goulart da Cunha.</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É com grande alegria que o Vereador Proponente, vem prestar Moção de Aplausos ao Ilmo. Senhor Gutemberg Goulart da Cunha. Filho de Luiz Carlos Moreira da Cunha e Prudenciana Goulart da Cunha, nascido em Niterói, Estado do Rio de Janeiro.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 xml:space="preserve">         Esse exímio niteroiense de coração, Big Wave Surfer, Waterman e Técnico de Surf, correu diversos Campeonatos de surf dentre ele podemos destacar: 05 lugar Big Wave 1993. 07 lugar OSP  1995. 04 lugar CSA Canadian Surf Association  Cat  Pro  2004. 01 lugar CSA Master 2006 2014. 01 lugar CSA Longboard 2006. 01 lugar Surfrider Fundation WA Usa Longboard. 01 lugar cat master ASN 2009. 02 lugar cat Open ASN 2002. 02 lugar dar Kahuma ASN 2018. 04lugar dar Kahuna Abrasp 2018.
</w:t>
      </w:r>
      <w:r>
        <w:rPr>
          <w:rFonts w:asciiTheme="minorHAnsi" w:hAnsiTheme="minorHAnsi" w:cstheme="minorHAnsi"/>
          <w:sz w:val="24"/>
        </w:rPr>
        <w:br/>
      </w:r>
      <w:r>
        <w:rPr>
          <w:rFonts w:asciiTheme="minorHAnsi" w:hAnsiTheme="minorHAnsi" w:cstheme="minorHAnsi"/>
          <w:sz w:val="24"/>
        </w:rPr>
        <w:t xml:space="preserve">         Técnico da seleção Canadense nos Mundiais Isa Califórnia e Brasil. Viagens Internacionais Hawaii USA, Austrália, Indonésia, África do Sul, Portugal, Marrocos, Porto Rico, Peru, Chile, Argentina, Uruguai e Canada.
</w:t>
      </w:r>
      <w:r>
        <w:rPr>
          <w:rFonts w:asciiTheme="minorHAnsi" w:hAnsiTheme="minorHAnsi" w:cstheme="minorHAnsi"/>
          <w:sz w:val="24"/>
        </w:rPr>
        <w:br/>
      </w:r>
      <w:r>
        <w:rPr>
          <w:rFonts w:asciiTheme="minorHAnsi" w:hAnsiTheme="minorHAnsi" w:cstheme="minorHAnsi"/>
          <w:sz w:val="24"/>
        </w:rPr>
        <w:t xml:space="preserve">         Destaque em algumas das maiores ondas do mundo como: Peahi (Jaws), Nazaré (Portugal), Waimea e Pipeline (Havai) e Pico Alto (Peru).</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9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CARLOS OTÁVIO DIAS VAZ - CASOTA</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