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01777/2019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Tapa Buraco, na Travessa Nossa Senhora da Conceição, em toda sua extensão, no bairro Maceió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Tapa Buraco, na Travessa Nossa Senhora da Conceição, em toda sua extensão, no bairro Maceió.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dos buracos ocasionados pela degeneração da camada asfáltica devido a ação do tempo, fluxo de veículos e à falta de manutenção na via, causando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