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01703/2019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rua B, em toda sua extensão, no bairro Baldeador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Tapa buraco, na rua B, em toda sua extensão, no bairro Baldeador.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 ocasionados pela degeneração da camada asfáltica devido a ação do tempo, fluxo de veículos e à falta de manutenção na via, podendo causar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