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FERREIRA DE OLIVEIRA CARIELLO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02206/2018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através do órgão competente, que seja solicitado a poda das árvores existentes na Rua Dr. March N°668, Barreto.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solicitando ao órgão competente a poda das árvores existentes na Rua Dr. March N°668, Barreto.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indicação legislativa objetiva a poda das árvores, a fim de atender a reivindicação dos moradores.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3 de Dezembro de 2018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FERREIRA DE OLIVEIRA CARIELLO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