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123B64">
        <w:rPr>
          <w:rFonts w:ascii="Myriad Pro" w:eastAsia="Arial Unicode MS" w:hAnsi="Myriad Pro"/>
          <w:bCs w:val="0"/>
          <w:u w:val="single"/>
        </w:rPr>
        <w:t>10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CB1376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70428D" w:rsidRDefault="0070428D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57E8F" w:rsidRDefault="00757E8F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4A68DD" w:rsidRDefault="004A68DD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A68DD" w:rsidRDefault="004A68DD" w:rsidP="004A68D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123B64">
        <w:rPr>
          <w:rFonts w:ascii="Myriad Pro" w:hAnsi="Myriad Pro" w:cs="Tahoma"/>
          <w:b/>
          <w:color w:val="000000"/>
          <w:sz w:val="24"/>
          <w:szCs w:val="24"/>
        </w:rPr>
        <w:t>127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5D2189">
        <w:rPr>
          <w:rFonts w:ascii="Myriad Pro" w:hAnsi="Myriad Pro" w:cs="Tahoma"/>
          <w:b/>
          <w:color w:val="000000"/>
          <w:sz w:val="24"/>
          <w:szCs w:val="24"/>
        </w:rPr>
        <w:t>– APROVADO EM 1ª E 2ª DISCUSSÃO E REDAÇÃO FINAL, COM DISPENSA DE INTERSTÍCIO DO VEREADOR RODRIGO FARAH</w:t>
      </w:r>
    </w:p>
    <w:p w:rsidR="004A68DD" w:rsidRPr="00AD22BB" w:rsidRDefault="004A68DD" w:rsidP="004A68DD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123B64" w:rsidRPr="00123B64">
        <w:rPr>
          <w:rFonts w:ascii="Myriad Pro" w:hAnsi="Myriad Pro" w:cs="Tahoma"/>
          <w:color w:val="000000"/>
          <w:sz w:val="24"/>
          <w:szCs w:val="24"/>
        </w:rPr>
        <w:t>AUTORIZA A PREFEITURA DE NITERÓI A PROVER RENDA MÍNIMA EMERGENCIAL AOS ÁRBITROS E ASSISTENTES DA LIGA NITEROIENSE DE DESPORTOS.</w:t>
      </w:r>
    </w:p>
    <w:p w:rsidR="004A68DD" w:rsidRDefault="004A68DD" w:rsidP="00123B64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23B64">
        <w:rPr>
          <w:rFonts w:ascii="Myriad Pro" w:hAnsi="Myriad Pro" w:cs="Tahoma"/>
          <w:b/>
          <w:color w:val="000000"/>
          <w:sz w:val="24"/>
          <w:szCs w:val="24"/>
        </w:rPr>
        <w:t>GALLO</w:t>
      </w:r>
    </w:p>
    <w:p w:rsidR="000D7D8C" w:rsidRDefault="000D7D8C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6A7905" w:rsidRDefault="000D7D8C" w:rsidP="000D7D8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123B64">
        <w:rPr>
          <w:rFonts w:ascii="Myriad Pro" w:hAnsi="Myriad Pro" w:cs="Tahoma"/>
          <w:b/>
          <w:color w:val="000000"/>
          <w:sz w:val="24"/>
          <w:szCs w:val="24"/>
        </w:rPr>
        <w:t>151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 w:rsidR="006A7905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5D2189">
        <w:rPr>
          <w:rFonts w:ascii="Myriad Pro" w:hAnsi="Myriad Pro" w:cs="Tahoma"/>
          <w:b/>
          <w:color w:val="000000"/>
          <w:sz w:val="24"/>
          <w:szCs w:val="24"/>
        </w:rPr>
        <w:t>APROVADO EM 1ª DISCUSSÃO</w:t>
      </w:r>
    </w:p>
    <w:p w:rsidR="000D7D8C" w:rsidRPr="00AD22BB" w:rsidRDefault="000D7D8C" w:rsidP="000D7D8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123B64" w:rsidRPr="00123B64">
        <w:rPr>
          <w:rFonts w:ascii="Myriad Pro" w:hAnsi="Myriad Pro" w:cs="Tahoma"/>
          <w:color w:val="000000"/>
          <w:sz w:val="24"/>
          <w:szCs w:val="24"/>
        </w:rPr>
        <w:t>PROÍBE A COBRANÇA DE TAXA DESTINADA A PROMOVER O DESLIGAMENTO, A RELIGAÇÃO OU O RESTABELECIMENTO DO SERVIÇO DE ABASTECIMENTO DE ÁGUA E COLETA E TRATAMENTO DE ESGOTO NA CIDADE DE NITERÓI.</w:t>
      </w:r>
    </w:p>
    <w:p w:rsidR="000D7D8C" w:rsidRDefault="000D7D8C" w:rsidP="000D7D8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23B64"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123B64" w:rsidRDefault="00123B64" w:rsidP="000D7D8C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CO-AUTOR: GEZIVALDO RENATINHO RIBEIRO DE FREITAS</w:t>
      </w:r>
    </w:p>
    <w:p w:rsidR="004A68DD" w:rsidRDefault="004A68DD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Default="003D7A90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B1671C" w:rsidRDefault="00B1671C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5D2189" w:rsidP="00B1671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104/2020 – APROVADO COM EMENDA EM 2ª DISCUSSÃO E REDAÇÃO FINAL.</w:t>
      </w:r>
    </w:p>
    <w:p w:rsidR="00B1671C" w:rsidRDefault="00B1671C" w:rsidP="00B1671C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CRIA REDE DE PROTEÇÃO AOS COLABORADORES E BENEFICIÁRIOS DE PROJETOS E CONTRATOS DO MUNICÍPIO DE NITERÓI.</w:t>
      </w:r>
    </w:p>
    <w:p w:rsidR="00B1671C" w:rsidRDefault="00B1671C" w:rsidP="00B1671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23/2020</w:t>
      </w:r>
    </w:p>
    <w:p w:rsidR="003D7A90" w:rsidRDefault="003D7A90" w:rsidP="000D7D8C">
      <w:pPr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3D7A90" w:rsidRPr="003D7A90" w:rsidRDefault="003D7A90" w:rsidP="000D7D8C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sectPr w:rsidR="003D7A90" w:rsidRPr="003D7A90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A75" w:rsidRDefault="00914A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2BFE53B" wp14:editId="36C9CBC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7061-361F-4381-B0F6-0A1EC0EF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31</cp:revision>
  <cp:lastPrinted>2020-06-04T20:03:00Z</cp:lastPrinted>
  <dcterms:created xsi:type="dcterms:W3CDTF">2020-05-21T21:05:00Z</dcterms:created>
  <dcterms:modified xsi:type="dcterms:W3CDTF">2020-06-10T22:49:00Z</dcterms:modified>
</cp:coreProperties>
</file>