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075364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  <w:r w:rsidR="00F16D9C">
        <w:rPr>
          <w:rFonts w:ascii="Ebrima" w:eastAsia="Arial Unicode MS" w:hAnsi="Ebrima"/>
          <w:bCs w:val="0"/>
          <w:sz w:val="24"/>
          <w:szCs w:val="24"/>
          <w:u w:val="single"/>
        </w:rPr>
        <w:t>3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001BBB">
        <w:rPr>
          <w:rFonts w:ascii="Ebrima" w:eastAsia="Arial Unicode MS" w:hAnsi="Ebrima"/>
          <w:bCs w:val="0"/>
          <w:sz w:val="24"/>
          <w:szCs w:val="24"/>
          <w:u w:val="single"/>
        </w:rPr>
        <w:t>05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CD55DD" w:rsidRPr="00F90F09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1ª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DISCUSSÃO:</w:t>
      </w:r>
    </w:p>
    <w:p w:rsidR="00F16D9C" w:rsidRDefault="00F16D9C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F16D9C" w:rsidRDefault="00F16D9C" w:rsidP="00F16D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165/2021- </w:t>
      </w:r>
    </w:p>
    <w:p w:rsidR="00F16D9C" w:rsidRPr="00F16D9C" w:rsidRDefault="00F16D9C" w:rsidP="00F16D9C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F16D9C">
        <w:rPr>
          <w:rFonts w:ascii="Ebrima" w:hAnsi="Ebrima" w:cs="Tahoma"/>
          <w:color w:val="000000"/>
          <w:sz w:val="22"/>
          <w:szCs w:val="22"/>
        </w:rPr>
        <w:t>DISPÕE SOBRE A CASSAÇÃO DA INSCRIÇÃO MUNICIPAL DE EMPRESAS QUE PROVOQUEM MAUS-TRATOS AOS ANIMAIS E DÁ OUTRAS PROVIDÊNCIAS.</w:t>
      </w:r>
    </w:p>
    <w:p w:rsidR="00F16D9C" w:rsidRDefault="00F16D9C" w:rsidP="00F16D9C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DANIEL MARQUES</w:t>
      </w:r>
    </w:p>
    <w:p w:rsidR="00F16D9C" w:rsidRDefault="00F16D9C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F16D9C" w:rsidRDefault="00F16D9C" w:rsidP="00F16D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172/2021- </w:t>
      </w:r>
    </w:p>
    <w:p w:rsidR="00F16D9C" w:rsidRPr="00F16D9C" w:rsidRDefault="00F16D9C" w:rsidP="00F16D9C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F16D9C">
        <w:rPr>
          <w:rFonts w:ascii="Ebrima" w:hAnsi="Ebrima" w:cs="Tahoma"/>
          <w:color w:val="000000"/>
          <w:sz w:val="22"/>
          <w:szCs w:val="22"/>
        </w:rPr>
        <w:t>ALTERA O NOME DA RUA CORONEL MOREIRA CÉSAR NO BAIRRO DE ICARAÍ, PARA RUA ATOR PAULO GUSTAVO E DÁ OUTRAS PROVIDÊNCIAS.</w:t>
      </w:r>
    </w:p>
    <w:p w:rsidR="00F16D9C" w:rsidRDefault="00F16D9C" w:rsidP="00F16D9C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MENSAGEM EXECUTIVA N° 14/2021</w:t>
      </w:r>
    </w:p>
    <w:p w:rsidR="00F16D9C" w:rsidRDefault="00F16D9C" w:rsidP="00F16D9C">
      <w:pPr>
        <w:rPr>
          <w:rFonts w:ascii="Ebrima" w:hAnsi="Ebrima" w:cstheme="minorHAnsi"/>
          <w:b/>
          <w:sz w:val="22"/>
          <w:szCs w:val="22"/>
        </w:rPr>
      </w:pPr>
    </w:p>
    <w:p w:rsidR="00F16D9C" w:rsidRDefault="00F16D9C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6B1E60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174528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FINAL:  </w:t>
      </w:r>
    </w:p>
    <w:p w:rsidR="00F16D9C" w:rsidRDefault="00F16D9C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16D9C" w:rsidRDefault="00F16D9C" w:rsidP="00F16D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049/2021- </w:t>
      </w:r>
    </w:p>
    <w:p w:rsidR="00F16D9C" w:rsidRDefault="00F16D9C" w:rsidP="00F16D9C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>
        <w:rPr>
          <w:rFonts w:ascii="Ebrima" w:hAnsi="Ebrima" w:cs="Tahoma"/>
          <w:color w:val="000000"/>
          <w:sz w:val="22"/>
          <w:szCs w:val="22"/>
        </w:rPr>
        <w:t>IMPÕE A OBRIGATORIEDADE DE COMUNICAÇÃO PELA SECRETARIA DE URBANISMO AOS REGISTROS DE IMÓVEIS QUANTO ÀS ALTERAÇÕES EM NOMES DOS LOGRADOUROS DO MUNICÍPIO.</w:t>
      </w:r>
    </w:p>
    <w:p w:rsidR="00F16D9C" w:rsidRDefault="00F16D9C" w:rsidP="00F16D9C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BINHO GUIMARÃES</w:t>
      </w:r>
    </w:p>
    <w:p w:rsidR="00F16D9C" w:rsidRDefault="00F16D9C" w:rsidP="00F16D9C">
      <w:pPr>
        <w:rPr>
          <w:rFonts w:ascii="Ebrima" w:hAnsi="Ebrima" w:cstheme="minorHAnsi"/>
          <w:b/>
          <w:sz w:val="22"/>
          <w:szCs w:val="22"/>
        </w:rPr>
      </w:pPr>
    </w:p>
    <w:p w:rsidR="00F16D9C" w:rsidRDefault="00F16D9C" w:rsidP="00F16D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16D9C" w:rsidRDefault="00F16D9C" w:rsidP="00F16D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LEI Nº 067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- </w:t>
      </w:r>
    </w:p>
    <w:p w:rsidR="00F16D9C" w:rsidRPr="00ED610B" w:rsidRDefault="00F16D9C" w:rsidP="00F16D9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D55DD">
        <w:rPr>
          <w:rFonts w:ascii="Ebrima" w:hAnsi="Ebrima" w:cs="Tahoma"/>
          <w:color w:val="000000"/>
          <w:sz w:val="22"/>
          <w:szCs w:val="22"/>
        </w:rPr>
        <w:t>DISPÕE SOBRE A CAMPANHA MUNICIPAL DE PREVENÇÃO E COMBATE À COVID-19 EM INSTITUIÇÕES PÚBLICAS E PRIVADAS DE ENSINO NO ÂMBITO DO MUNICÍPIO DE NITERÓI E DÁ OUTRAS PROVIDÊNCIAS.</w:t>
      </w:r>
    </w:p>
    <w:p w:rsidR="00F16D9C" w:rsidRDefault="00F16D9C" w:rsidP="00F16D9C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PROFESSOR TULIO</w:t>
      </w:r>
    </w:p>
    <w:p w:rsidR="00F16D9C" w:rsidRDefault="00F16D9C" w:rsidP="00F16D9C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COAUTOR: PAULO EDUARDO GOMES E BENNY BRIOLLY</w:t>
      </w:r>
    </w:p>
    <w:p w:rsidR="00F16D9C" w:rsidRDefault="00F16D9C" w:rsidP="00F16D9C">
      <w:pPr>
        <w:rPr>
          <w:rFonts w:ascii="Ebrima" w:hAnsi="Ebrima" w:cstheme="minorHAnsi"/>
          <w:b/>
          <w:sz w:val="22"/>
          <w:szCs w:val="22"/>
        </w:rPr>
      </w:pPr>
    </w:p>
    <w:p w:rsidR="00F16D9C" w:rsidRPr="00ED610B" w:rsidRDefault="00F16D9C" w:rsidP="00F16D9C">
      <w:pPr>
        <w:rPr>
          <w:rFonts w:ascii="Ebrima" w:hAnsi="Ebrima" w:cstheme="minorHAnsi"/>
          <w:b/>
          <w:sz w:val="22"/>
          <w:szCs w:val="22"/>
        </w:rPr>
      </w:pPr>
    </w:p>
    <w:p w:rsidR="00075364" w:rsidRDefault="00075364" w:rsidP="00174528">
      <w:pPr>
        <w:jc w:val="both"/>
        <w:rPr>
          <w:rFonts w:ascii="Ebrima" w:hAnsi="Ebrima"/>
          <w:sz w:val="22"/>
          <w:szCs w:val="22"/>
        </w:rPr>
      </w:pPr>
    </w:p>
    <w:sectPr w:rsidR="00075364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9C" w:rsidRDefault="00F16D9C">
      <w:r>
        <w:separator/>
      </w:r>
    </w:p>
  </w:endnote>
  <w:endnote w:type="continuationSeparator" w:id="0">
    <w:p w:rsidR="00F16D9C" w:rsidRDefault="00F1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9C" w:rsidRDefault="00F16D9C">
      <w:r>
        <w:separator/>
      </w:r>
    </w:p>
  </w:footnote>
  <w:footnote w:type="continuationSeparator" w:id="0">
    <w:p w:rsidR="00F16D9C" w:rsidRDefault="00F1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9C" w:rsidRDefault="00F16D9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16D9C" w:rsidRDefault="00F16D9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9C" w:rsidRDefault="00F16D9C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4C600EC" wp14:editId="0B1E16FC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6D9C" w:rsidRPr="00F90F09" w:rsidRDefault="00F16D9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F16D9C" w:rsidRPr="00F90F09" w:rsidRDefault="00F16D9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E9A9-A66D-4B44-8480-5455F473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2021-04-28T23:33:00Z</cp:lastPrinted>
  <dcterms:created xsi:type="dcterms:W3CDTF">2021-05-13T19:09:00Z</dcterms:created>
  <dcterms:modified xsi:type="dcterms:W3CDTF">2021-05-13T19:20:00Z</dcterms:modified>
</cp:coreProperties>
</file>