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02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D24C87" w:rsidRPr="00227EB8" w:rsidRDefault="00D24C87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165/2017 - VETO PARCIAL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INSTITUI O SELO EMPRESA AMIGA DA BICICLETA NO ÂMBITO DO MUNICÍPIO DE NITERÓI.</w:t>
      </w:r>
    </w:p>
    <w:p w:rsidR="007D7821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003/2022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ALTERA A RESOLUÇÃO Nº 3108/2021 PARA DAR NOVA REDAÇÃO AO CAPUT DO ARTIGO 1º.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ANDRIGO DE CARVALHO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049/2022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CONCEDE A MEDALHA LEGISLATIVA MUNICIPAL DO MÉRITO LEILA DINIZ AO SR. ANDRÉ LUIZ DE SOUZA FRANCA SANAIBRE.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050/2022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 xml:space="preserve">CONCEDE A MEDALHA HONORÍFICA DR. ALBERT SABIN À </w:t>
      </w:r>
      <w:proofErr w:type="spellStart"/>
      <w:r w:rsidR="005A6AB6" w:rsidRPr="005A6AB6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="005A6AB6" w:rsidRPr="005A6AB6">
        <w:rPr>
          <w:rFonts w:ascii="Ebrima" w:hAnsi="Ebrima" w:cs="Arial"/>
          <w:color w:val="000000"/>
          <w:sz w:val="22"/>
          <w:szCs w:val="22"/>
        </w:rPr>
        <w:t xml:space="preserve"> ANNA KARYNA PARAQUETT.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051/2022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CONCEDE A MEDALHA PROFESSOR FELISBERTO DE CARVALHO À PROFESSORA JAQUELINE PETITO PEPE.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052/2022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CONCEDE A MEDALHA PROFESSOR FELISBERTO DE CARVALHO À PROFESSORA ALBA SOLANGE CRUZ BALTHAZAR.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071/2022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CONCEDE O TROFÉU ISMAEL SILVA AO GRCES GRÊMIO RECREATIVO ESCOLA DE SAMBA MISTURA DE RAÇA.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DADO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072/2022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CONCEDE A MEDALHA JOÃO BATISTA PETERSEN MENDES À ESCOTISTA MONICA CORREA FIORENTINO.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073/2022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CONCEDE A MEDALHA JOÃO BATISTA PETERSEN MENDES À ESCOTISTA RENATA SILVA DE OLIVEIRA.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074/2022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Pr="00391392" w:rsidRDefault="00E76F45" w:rsidP="00E76F4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CONCEDE A MEDALHA JOSÉ CLEMENTE PEREIRA AO ESCOTISTA LUIZ CARLOS NEVES MONTEIRO.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076/2022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81F1F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CONCEDE O TÍTULO DE CIDADÃO NITEROIENSE AO SENADOR DA REPÚBLICA, DR. CARLOS FRANCISCO PORTINHO.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E76F45" w:rsidRDefault="00391392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MILTON CAL</w:t>
      </w:r>
    </w:p>
    <w:p w:rsidR="005D201E" w:rsidRDefault="005D201E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051</w:t>
      </w:r>
      <w:r w:rsidR="002F2AE7">
        <w:rPr>
          <w:rFonts w:ascii="Ebrima" w:hAnsi="Ebrima" w:cs="Arial"/>
          <w:b/>
          <w:color w:val="000000"/>
          <w:sz w:val="22"/>
          <w:szCs w:val="22"/>
        </w:rPr>
        <w:t>/20</w:t>
      </w:r>
      <w:r w:rsidR="00E76F45">
        <w:rPr>
          <w:rFonts w:ascii="Ebrima" w:hAnsi="Ebrima" w:cs="Arial"/>
          <w:b/>
          <w:color w:val="000000"/>
          <w:sz w:val="22"/>
          <w:szCs w:val="22"/>
        </w:rPr>
        <w:t>15</w:t>
      </w:r>
      <w:r w:rsidR="00081F1F">
        <w:rPr>
          <w:rFonts w:ascii="Ebrima" w:hAnsi="Ebrima" w:cs="Arial"/>
          <w:b/>
          <w:color w:val="000000"/>
          <w:sz w:val="22"/>
          <w:szCs w:val="22"/>
        </w:rPr>
        <w:t xml:space="preserve"> – APROVADO EM 1ª DISCUSSÃO, SEM PREJUÍZO DAS EMENDAS</w:t>
      </w:r>
      <w:bookmarkStart w:id="0" w:name="_GoBack"/>
      <w:bookmarkEnd w:id="0"/>
    </w:p>
    <w:p w:rsidR="002F2AE7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DISPENSA DE PASSAR PELA ROLETA DOS VEÍCULOS DO TRANSPORTE COLETIVO MUNICIPAL AS GESTANTES, PESSOAS ACIMA DE 60 ANOS, OBESOS E PORTADORES DE DEFICIÊNCIA FÍSICA E DÁ OUTRAS PROVIDÊNCIAS.</w:t>
      </w:r>
    </w:p>
    <w:p w:rsidR="00771727" w:rsidRDefault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766DB0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3715D0" w:rsidRDefault="003715D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715D0" w:rsidRPr="00227EB8" w:rsidRDefault="003715D0" w:rsidP="003715D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212/2015</w:t>
      </w:r>
    </w:p>
    <w:p w:rsidR="003715D0" w:rsidRDefault="003715D0" w:rsidP="003715D0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3715D0">
        <w:rPr>
          <w:rFonts w:ascii="Ebrima" w:hAnsi="Ebrima" w:cs="Arial"/>
          <w:color w:val="000000"/>
          <w:sz w:val="22"/>
          <w:szCs w:val="22"/>
        </w:rPr>
        <w:t>DISPÕE SOBRE A PINTURA DE STENCIL COMO FORMA DE EXPRESSÃO E DE ARTE E DÁ PROVIDÊNCIAS</w:t>
      </w:r>
      <w:r>
        <w:rPr>
          <w:rFonts w:ascii="Ebrima" w:hAnsi="Ebrima" w:cs="Arial"/>
          <w:color w:val="000000"/>
          <w:sz w:val="22"/>
          <w:szCs w:val="22"/>
        </w:rPr>
        <w:t>.</w:t>
      </w:r>
    </w:p>
    <w:p w:rsidR="003715D0" w:rsidRPr="00573273" w:rsidRDefault="003715D0" w:rsidP="003715D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3715D0" w:rsidRPr="00573273" w:rsidRDefault="003715D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3715D0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B611-C8C2-4387-9DF8-2E36468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2022-06-02T18:38:00Z</cp:lastPrinted>
  <dcterms:created xsi:type="dcterms:W3CDTF">2022-06-01T21:53:00Z</dcterms:created>
  <dcterms:modified xsi:type="dcterms:W3CDTF">2022-06-02T18:40:00Z</dcterms:modified>
</cp:coreProperties>
</file>