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D7AC3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190707">
        <w:t xml:space="preserve">Centésima Terceira </w:t>
      </w:r>
      <w:r w:rsidR="006424D0">
        <w:t xml:space="preserve">Reunião do </w:t>
      </w:r>
      <w:r w:rsidR="00444EB4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E77725">
        <w:t>João Gustavo Braga Xavier Pereira, 2º Secretário.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7F094A" w:rsidRDefault="007845D9" w:rsidP="0085192F">
      <w:pPr>
        <w:ind w:left="142" w:right="-710"/>
        <w:jc w:val="both"/>
      </w:pPr>
      <w:r>
        <w:t xml:space="preserve">                                          Às </w:t>
      </w:r>
      <w:r w:rsidR="00E77725">
        <w:t>dezessete</w:t>
      </w:r>
      <w:r>
        <w:t xml:space="preserve"> horas e </w:t>
      </w:r>
      <w:r w:rsidR="00E77725">
        <w:t>cinco</w:t>
      </w:r>
      <w:r w:rsidR="002612FF">
        <w:t xml:space="preserve"> </w:t>
      </w:r>
      <w:r>
        <w:t>minutos, do dia</w:t>
      </w:r>
      <w:r w:rsidR="002612FF">
        <w:t xml:space="preserve"> </w:t>
      </w:r>
      <w:r w:rsidR="00190707">
        <w:t xml:space="preserve">cinco </w:t>
      </w:r>
      <w:r w:rsidR="00C34382">
        <w:t>(</w:t>
      </w:r>
      <w:r w:rsidR="00190707">
        <w:t>05</w:t>
      </w:r>
      <w:r w:rsidR="003A080B">
        <w:t xml:space="preserve">) </w:t>
      </w:r>
      <w:r>
        <w:t xml:space="preserve">do mês de </w:t>
      </w:r>
      <w:r w:rsidR="00190707">
        <w:t>dezembro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E77725">
        <w:t>João Gustavo Braga Xavier Pereira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E77725">
        <w:t>Paulo Fernando Gonçalves Velasco e Emanuel Jorge Mendes da Rocha</w:t>
      </w:r>
      <w:r w:rsidR="00FA19ED">
        <w:t>,</w:t>
      </w:r>
      <w:r w:rsidR="002612FF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8A169D">
        <w:t>Atratino Cortes Coutinho Neto,</w:t>
      </w:r>
      <w:r w:rsidR="00E77725">
        <w:t xml:space="preserve"> Bruno Bastos Lessa, Leandro Portugal Frazen de Lima, Milton Carlos Lopes (CAL), Paulo Henrique da Silva Oliveira, Renato Cordeiro Júnior (Renatinho da Oficina) e </w:t>
      </w:r>
      <w:r w:rsidR="00FA19ED">
        <w:t>Renato Ferreira de Oliveira Cariello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E77725">
        <w:t xml:space="preserve">Carlos Roberto Coelho de Mattos Júnior (Jordy), Leonardo Soares Giordano, Paulo </w:t>
      </w:r>
      <w:r w:rsidR="00632544">
        <w:t xml:space="preserve"> Eduardo Gomes,</w:t>
      </w:r>
      <w:r w:rsidR="002612FF">
        <w:t xml:space="preserve"> </w:t>
      </w:r>
      <w:r w:rsidR="00FA19ED">
        <w:t xml:space="preserve">Ricardo Evangelista Lírio, </w:t>
      </w:r>
      <w:r w:rsidR="00E77725">
        <w:t>Ta</w:t>
      </w:r>
      <w:r w:rsidR="008A169D">
        <w:t>líria Petrone Soares</w:t>
      </w:r>
      <w:r w:rsidR="00E77725">
        <w:t xml:space="preserve"> e Verônica dos Santos Lima</w:t>
      </w:r>
      <w:r w:rsidR="00FA19ED">
        <w:t>; permaneceram ausentes</w:t>
      </w:r>
      <w:r w:rsidR="002612FF">
        <w:t xml:space="preserve"> </w:t>
      </w:r>
      <w:r w:rsidR="00FA19ED">
        <w:t xml:space="preserve">os seguintes Senhores Vereadores: </w:t>
      </w:r>
      <w:r w:rsidR="00E77725">
        <w:t xml:space="preserve">Alberto Luiz Guimarães Iecin (Betinho), Sandro Mauro Lima de Araújo </w:t>
      </w:r>
      <w:r w:rsidR="00FA19ED">
        <w:t>(</w:t>
      </w:r>
      <w:r w:rsidR="00E77725">
        <w:t xml:space="preserve">ambas </w:t>
      </w:r>
      <w:r w:rsidR="00FA19ED">
        <w:t xml:space="preserve">justificada), </w:t>
      </w:r>
      <w:r w:rsidR="00E77725">
        <w:t>Carlos Alberto Macedo, Paulo Roberto Mattos Bagueira Leal e Rodrigo Flach Farah</w:t>
      </w:r>
      <w:r w:rsidR="00FA19ED">
        <w:t xml:space="preserve">; </w:t>
      </w:r>
      <w:r>
        <w:t xml:space="preserve">perfazendo em Plenário a frequência </w:t>
      </w:r>
      <w:r w:rsidR="00FA19ED">
        <w:t>deze</w:t>
      </w:r>
      <w:r w:rsidR="00294E1D">
        <w:t xml:space="preserve">sseis </w:t>
      </w:r>
      <w:r>
        <w:t>(</w:t>
      </w:r>
      <w:r w:rsidR="00FA19ED">
        <w:t>1</w:t>
      </w:r>
      <w:r w:rsidR="00294E1D">
        <w:t>6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294E1D">
        <w:t>Paulo Henrique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FA19ED">
        <w:t xml:space="preserve">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>:</w:t>
      </w:r>
      <w:r w:rsidR="00190707">
        <w:rPr>
          <w:b/>
        </w:rPr>
        <w:t xml:space="preserve"> </w:t>
      </w:r>
      <w:r w:rsidR="00190707">
        <w:t>Ofício</w:t>
      </w:r>
      <w:r w:rsidR="007129CE">
        <w:t>s</w:t>
      </w:r>
      <w:bookmarkStart w:id="0" w:name="_GoBack"/>
      <w:bookmarkEnd w:id="0"/>
      <w:r w:rsidR="00190707">
        <w:t xml:space="preserve"> da Secretaria de Governo da PMN nºs 749, 1105 e 1106/18 em resposta as respectivas </w:t>
      </w:r>
      <w:r w:rsidR="00190707" w:rsidRPr="00190707">
        <w:rPr>
          <w:b/>
        </w:rPr>
        <w:t>Indicações</w:t>
      </w:r>
      <w:r w:rsidR="00190707">
        <w:rPr>
          <w:b/>
        </w:rPr>
        <w:t xml:space="preserve"> </w:t>
      </w:r>
      <w:r w:rsidR="00190707">
        <w:t>nºs 1140, 1719 e 1717/18.</w:t>
      </w:r>
      <w:r w:rsidR="001601CB">
        <w:t xml:space="preserve">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190707">
        <w:t>L</w:t>
      </w:r>
      <w:r w:rsidR="00421912">
        <w:t>ido</w:t>
      </w:r>
      <w:r w:rsidR="00190707">
        <w:t>s</w:t>
      </w:r>
      <w:r w:rsidR="00421912">
        <w:t xml:space="preserve"> e encaminhado</w:t>
      </w:r>
      <w:r w:rsidR="00190707">
        <w:t>s</w:t>
      </w:r>
      <w:r w:rsidR="00421912">
        <w:t xml:space="preserve"> o</w:t>
      </w:r>
      <w:r w:rsidR="00190707">
        <w:t>s</w:t>
      </w:r>
      <w:r w:rsidR="00421912">
        <w:t xml:space="preserve"> </w:t>
      </w:r>
      <w:r w:rsidR="00421912" w:rsidRPr="002E66C8">
        <w:rPr>
          <w:b/>
        </w:rPr>
        <w:t>Projeto</w:t>
      </w:r>
      <w:r w:rsidR="00190707">
        <w:rPr>
          <w:b/>
        </w:rPr>
        <w:t>s</w:t>
      </w:r>
      <w:r w:rsidR="00421912" w:rsidRPr="002E66C8">
        <w:rPr>
          <w:b/>
        </w:rPr>
        <w:t xml:space="preserve">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</w:t>
      </w:r>
      <w:r w:rsidR="00E72A84">
        <w:t>s 238, 239, 240, 241e</w:t>
      </w:r>
      <w:r w:rsidR="00190707">
        <w:t xml:space="preserve"> 242/18 todos de autoria do Vereador Ricardo Evangelista; 243 e 244/18 ambos de autoria da Vereadora Verônica Lima;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190707">
        <w:t>1949, 1950 e 1951/18 todas de autoria do Vereador Renatinho da Oficina; 2179</w:t>
      </w:r>
      <w:r w:rsidR="00E72A84">
        <w:t xml:space="preserve">, 2206, 2207, 2208, 2209 e 2210/18 </w:t>
      </w:r>
      <w:r w:rsidR="00190707">
        <w:t xml:space="preserve">de autoria do Vereador Renato Cariello; 2188, 2189, 2190, 2191, 2192, 2193 e 2194/18 todas de autoria do Vereador Ricardo Evangelista; 2214/18 de autoria do Vereador Leandro Portugal;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190707">
        <w:rPr>
          <w:bCs/>
        </w:rPr>
        <w:t xml:space="preserve"> 1513 e 1514/18 ambas de auto</w:t>
      </w:r>
      <w:r w:rsidR="00E72A84">
        <w:rPr>
          <w:bCs/>
        </w:rPr>
        <w:t>ria do Vereador Renato Cariello; 1519/18 de autoria do Vereador João Gustavo; 1515, 1518, 1520, 1521, 1522, 1523, 1524 e 1526/18 todas de autoria da Vereadora Talíria Petrone.</w:t>
      </w:r>
      <w:r w:rsidR="00A13CE1">
        <w:rPr>
          <w:bCs/>
        </w:rPr>
        <w:t xml:space="preserve"> O Vereador </w:t>
      </w:r>
      <w:r w:rsidR="00A13CE1" w:rsidRPr="00A13CE1">
        <w:rPr>
          <w:b/>
          <w:bCs/>
        </w:rPr>
        <w:t>Atratino Cortes</w:t>
      </w:r>
      <w:r w:rsidR="00A13CE1">
        <w:rPr>
          <w:b/>
          <w:bCs/>
        </w:rPr>
        <w:t xml:space="preserve"> </w:t>
      </w:r>
      <w:r w:rsidR="00A13CE1">
        <w:rPr>
          <w:bCs/>
        </w:rPr>
        <w:t xml:space="preserve">informou que protocolou o Requerimento para </w:t>
      </w:r>
      <w:r w:rsidR="00E20EA1">
        <w:rPr>
          <w:bCs/>
        </w:rPr>
        <w:t xml:space="preserve">a </w:t>
      </w:r>
      <w:r w:rsidR="00A13CE1">
        <w:rPr>
          <w:bCs/>
        </w:rPr>
        <w:t xml:space="preserve">criação da Comissão Especial da </w:t>
      </w:r>
      <w:proofErr w:type="spellStart"/>
      <w:r w:rsidR="00A13CE1">
        <w:rPr>
          <w:bCs/>
        </w:rPr>
        <w:t>Par</w:t>
      </w:r>
      <w:r w:rsidR="003452AF">
        <w:rPr>
          <w:bCs/>
        </w:rPr>
        <w:t>N</w:t>
      </w:r>
      <w:r w:rsidR="00A13CE1">
        <w:rPr>
          <w:bCs/>
        </w:rPr>
        <w:t>it</w:t>
      </w:r>
      <w:proofErr w:type="spellEnd"/>
      <w:r w:rsidR="00A13CE1">
        <w:rPr>
          <w:bCs/>
        </w:rPr>
        <w:t xml:space="preserve"> que terá como Presidente o Vereador Atratino Cortes; Membros Renato Cariello, Milton Carlos (CAL), Carlos Macedo e como Relator o Vereador Bruno Lessa. </w:t>
      </w:r>
      <w:r w:rsidR="005734E9">
        <w:rPr>
          <w:bCs/>
        </w:rPr>
        <w:t xml:space="preserve">O Vereador </w:t>
      </w:r>
      <w:r w:rsidR="005734E9" w:rsidRPr="005734E9">
        <w:rPr>
          <w:b/>
          <w:bCs/>
        </w:rPr>
        <w:t xml:space="preserve">Leandro </w:t>
      </w:r>
      <w:r w:rsidR="005734E9" w:rsidRPr="005734E9">
        <w:rPr>
          <w:b/>
          <w:bCs/>
        </w:rPr>
        <w:lastRenderedPageBreak/>
        <w:t>Portugal</w:t>
      </w:r>
      <w:r w:rsidR="000C110E">
        <w:rPr>
          <w:b/>
          <w:bCs/>
        </w:rPr>
        <w:t xml:space="preserve"> </w:t>
      </w:r>
      <w:r w:rsidR="00A13CE1" w:rsidRPr="00A13CE1">
        <w:rPr>
          <w:bCs/>
        </w:rPr>
        <w:t>sa</w:t>
      </w:r>
      <w:r w:rsidR="00A13CE1">
        <w:rPr>
          <w:bCs/>
        </w:rPr>
        <w:t>udou a todos e se manifestou acerca do Plano Diretor e reiterou sua fala ao demonstrar a sua participação nesse Plano e que pode participar de quase todas as Audiências Públicas; um Plano inovador e progressista como temas acessórios</w:t>
      </w:r>
      <w:r w:rsidR="006B6DCA">
        <w:rPr>
          <w:bCs/>
        </w:rPr>
        <w:t xml:space="preserve"> que serão votad</w:t>
      </w:r>
      <w:r w:rsidR="00E20EA1">
        <w:rPr>
          <w:bCs/>
        </w:rPr>
        <w:t>o</w:t>
      </w:r>
      <w:r w:rsidR="006B6DCA">
        <w:rPr>
          <w:bCs/>
        </w:rPr>
        <w:t>s no próximo ano</w:t>
      </w:r>
      <w:r w:rsidR="00A13CE1">
        <w:rPr>
          <w:bCs/>
        </w:rPr>
        <w:t xml:space="preserve">; muitas questões diziam ser polêmicas; e falou ser a favor da Emenda </w:t>
      </w:r>
      <w:r w:rsidR="006B6DCA">
        <w:rPr>
          <w:bCs/>
        </w:rPr>
        <w:t xml:space="preserve">392 e explicou a diferença entre </w:t>
      </w:r>
      <w:r w:rsidR="00E20EA1">
        <w:rPr>
          <w:bCs/>
        </w:rPr>
        <w:t>a</w:t>
      </w:r>
      <w:r w:rsidR="006B6DCA">
        <w:rPr>
          <w:bCs/>
        </w:rPr>
        <w:t>s Emendas 368 e 392, ressaltando que o entorno da Lagoa de Itaipu estava protegid</w:t>
      </w:r>
      <w:r w:rsidR="00F60840">
        <w:rPr>
          <w:bCs/>
        </w:rPr>
        <w:t>o</w:t>
      </w:r>
      <w:r w:rsidR="006B6DCA">
        <w:rPr>
          <w:bCs/>
        </w:rPr>
        <w:t xml:space="preserve">; e falou do direito de propriedade e que 50% das áreas protegidas. Finalizou, respondendo as intervenções feitas pelos Vereadores Paulo Eduardo Gomes, Atratino Cortes, Talíria Petrone e Bruno Lessa. </w:t>
      </w:r>
      <w:r w:rsidR="005734E9">
        <w:rPr>
          <w:bCs/>
        </w:rPr>
        <w:t xml:space="preserve">A Vereadora </w:t>
      </w:r>
      <w:r w:rsidR="005734E9" w:rsidRPr="005734E9">
        <w:rPr>
          <w:b/>
          <w:bCs/>
        </w:rPr>
        <w:t>Talíria Petrone</w:t>
      </w:r>
      <w:r w:rsidR="006B6DCA">
        <w:rPr>
          <w:b/>
          <w:bCs/>
        </w:rPr>
        <w:t xml:space="preserve"> </w:t>
      </w:r>
      <w:r w:rsidR="006B6DCA">
        <w:rPr>
          <w:bCs/>
        </w:rPr>
        <w:t xml:space="preserve">solicitou que os alunos do Colégio Pedro II, do Barreto, adentrassem ao Plenário para que recebessem grandes </w:t>
      </w:r>
      <w:r w:rsidR="00F60840">
        <w:rPr>
          <w:bCs/>
        </w:rPr>
        <w:t xml:space="preserve">homenagens </w:t>
      </w:r>
      <w:r w:rsidR="006B6DCA">
        <w:rPr>
          <w:bCs/>
        </w:rPr>
        <w:t>elogios</w:t>
      </w:r>
      <w:r w:rsidR="00F60840">
        <w:rPr>
          <w:bCs/>
        </w:rPr>
        <w:t>as</w:t>
      </w:r>
      <w:r w:rsidR="006B6DCA">
        <w:rPr>
          <w:bCs/>
        </w:rPr>
        <w:t xml:space="preserve"> e exaltou a participação desses alunos no Torneio de “Robótica” e que posteriormente receber</w:t>
      </w:r>
      <w:r w:rsidR="00F60840">
        <w:rPr>
          <w:bCs/>
        </w:rPr>
        <w:t>ão</w:t>
      </w:r>
      <w:r w:rsidR="006B6DCA">
        <w:rPr>
          <w:bCs/>
        </w:rPr>
        <w:t xml:space="preserve"> desta Casa as Moções de Aplausos. </w:t>
      </w:r>
      <w:r w:rsidR="005734E9">
        <w:rPr>
          <w:bCs/>
        </w:rPr>
        <w:t xml:space="preserve">O Vereador </w:t>
      </w:r>
      <w:r w:rsidR="005734E9" w:rsidRPr="005734E9">
        <w:rPr>
          <w:b/>
          <w:bCs/>
        </w:rPr>
        <w:t>Paulo Eduardo Gomes</w:t>
      </w:r>
      <w:r w:rsidR="006B6DCA">
        <w:rPr>
          <w:b/>
          <w:bCs/>
        </w:rPr>
        <w:t xml:space="preserve"> </w:t>
      </w:r>
      <w:r w:rsidR="006B6DCA">
        <w:rPr>
          <w:bCs/>
        </w:rPr>
        <w:t>falou que as várias reuniões referente</w:t>
      </w:r>
      <w:r w:rsidR="0085192F">
        <w:rPr>
          <w:bCs/>
        </w:rPr>
        <w:t>s</w:t>
      </w:r>
      <w:r w:rsidR="006B6DCA">
        <w:rPr>
          <w:bCs/>
        </w:rPr>
        <w:t xml:space="preserve"> ao Plano Diretor não foram suficientes </w:t>
      </w:r>
      <w:r w:rsidR="00FE1676">
        <w:rPr>
          <w:bCs/>
        </w:rPr>
        <w:t xml:space="preserve">e teceu comentários sobre: </w:t>
      </w:r>
      <w:r w:rsidR="0085192F">
        <w:rPr>
          <w:bCs/>
        </w:rPr>
        <w:t>t</w:t>
      </w:r>
      <w:r w:rsidR="00FE1676">
        <w:rPr>
          <w:bCs/>
        </w:rPr>
        <w:t xml:space="preserve">erras especuladas pelos grandes proprietários; os </w:t>
      </w:r>
      <w:proofErr w:type="spellStart"/>
      <w:r w:rsidR="00FE1676">
        <w:rPr>
          <w:bCs/>
        </w:rPr>
        <w:t>IPTUs</w:t>
      </w:r>
      <w:proofErr w:type="spellEnd"/>
      <w:r w:rsidR="00FE1676">
        <w:rPr>
          <w:bCs/>
        </w:rPr>
        <w:t xml:space="preserve"> progressivos; regularização fundiária; o direito à moradia das pessoas; as várias Emendas elaboradas pelo PSOL; a desapropriação em frente ao Morro da Boa Esperança para a construção de casas; citou vários espaços vazios em Niterói que poderiam ser aproveitados para </w:t>
      </w:r>
      <w:r w:rsidR="0085192F">
        <w:rPr>
          <w:bCs/>
        </w:rPr>
        <w:t xml:space="preserve">a </w:t>
      </w:r>
      <w:r w:rsidR="00FE1676">
        <w:rPr>
          <w:bCs/>
        </w:rPr>
        <w:t>construção de casas populares; disse que não tinha nada contra a discussão do “Shopping” que será construído na Rua Marquês do Paraná. Finalizou, comentando que era um Governo de muitas contradições e que tinha uma visão diferenciada da Cidade; sendo aparteado pelo Vereador Bruno Lessa.</w:t>
      </w:r>
      <w:r w:rsidR="00AA4478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AA4478">
        <w:t xml:space="preserve"> Senhor</w:t>
      </w:r>
      <w:r w:rsidR="00FF3FE9">
        <w:t xml:space="preserve"> </w:t>
      </w:r>
      <w:r w:rsidR="008A1492">
        <w:t>Presidente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FE1676">
        <w:t xml:space="preserve">dezoito </w:t>
      </w:r>
      <w:r w:rsidR="00B01A8E">
        <w:t xml:space="preserve">horas </w:t>
      </w:r>
      <w:r w:rsidR="00D807B3">
        <w:t xml:space="preserve">e </w:t>
      </w:r>
      <w:r w:rsidR="00B01A8E">
        <w:t>cinquenta</w:t>
      </w:r>
      <w:r w:rsidR="00D807B3">
        <w:t xml:space="preserve">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FE1676">
        <w:t>seis</w:t>
      </w:r>
      <w:r w:rsidR="00190707">
        <w:t xml:space="preserve"> </w:t>
      </w:r>
      <w:r w:rsidR="0087462A">
        <w:t xml:space="preserve">do mês de </w:t>
      </w:r>
      <w:r w:rsidR="00190707">
        <w:t>dezembro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85192F">
        <w:t xml:space="preserve">                                       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924618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C110E"/>
    <w:rsid w:val="000C25FA"/>
    <w:rsid w:val="000D6EE6"/>
    <w:rsid w:val="000F0665"/>
    <w:rsid w:val="001115DC"/>
    <w:rsid w:val="00127D11"/>
    <w:rsid w:val="001601CB"/>
    <w:rsid w:val="00184376"/>
    <w:rsid w:val="00190707"/>
    <w:rsid w:val="001C4ABE"/>
    <w:rsid w:val="001F7EE5"/>
    <w:rsid w:val="00224ABC"/>
    <w:rsid w:val="00245F2A"/>
    <w:rsid w:val="002612FF"/>
    <w:rsid w:val="00262F5C"/>
    <w:rsid w:val="002761BF"/>
    <w:rsid w:val="00281204"/>
    <w:rsid w:val="002849DC"/>
    <w:rsid w:val="00294AB4"/>
    <w:rsid w:val="00294E1D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2AF"/>
    <w:rsid w:val="003457DC"/>
    <w:rsid w:val="00373E87"/>
    <w:rsid w:val="00392D70"/>
    <w:rsid w:val="00395A28"/>
    <w:rsid w:val="003A080B"/>
    <w:rsid w:val="003D5C31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44EB4"/>
    <w:rsid w:val="00457F23"/>
    <w:rsid w:val="00482011"/>
    <w:rsid w:val="00485DEA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4513"/>
    <w:rsid w:val="005734E9"/>
    <w:rsid w:val="00597103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66FC0"/>
    <w:rsid w:val="00674A45"/>
    <w:rsid w:val="006B3698"/>
    <w:rsid w:val="006B68E8"/>
    <w:rsid w:val="006B6DCA"/>
    <w:rsid w:val="006C4F03"/>
    <w:rsid w:val="006D5550"/>
    <w:rsid w:val="006E2C1C"/>
    <w:rsid w:val="006F20BD"/>
    <w:rsid w:val="007129CE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10C36"/>
    <w:rsid w:val="0083080A"/>
    <w:rsid w:val="0085192F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73462"/>
    <w:rsid w:val="00982CA6"/>
    <w:rsid w:val="00993477"/>
    <w:rsid w:val="009B4A9D"/>
    <w:rsid w:val="009D1380"/>
    <w:rsid w:val="009D5D07"/>
    <w:rsid w:val="00A07003"/>
    <w:rsid w:val="00A13CE1"/>
    <w:rsid w:val="00A15AF9"/>
    <w:rsid w:val="00A21F3A"/>
    <w:rsid w:val="00A26042"/>
    <w:rsid w:val="00A32AE3"/>
    <w:rsid w:val="00A33530"/>
    <w:rsid w:val="00A3713E"/>
    <w:rsid w:val="00A57F30"/>
    <w:rsid w:val="00A772AB"/>
    <w:rsid w:val="00A95713"/>
    <w:rsid w:val="00AA4478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832CD"/>
    <w:rsid w:val="00B96908"/>
    <w:rsid w:val="00BB54D0"/>
    <w:rsid w:val="00BD4B1D"/>
    <w:rsid w:val="00BD7AC3"/>
    <w:rsid w:val="00C05083"/>
    <w:rsid w:val="00C06027"/>
    <w:rsid w:val="00C14ACA"/>
    <w:rsid w:val="00C316E5"/>
    <w:rsid w:val="00C34382"/>
    <w:rsid w:val="00C4189A"/>
    <w:rsid w:val="00C629D0"/>
    <w:rsid w:val="00C73E86"/>
    <w:rsid w:val="00C84F96"/>
    <w:rsid w:val="00C95B97"/>
    <w:rsid w:val="00CB72F1"/>
    <w:rsid w:val="00CD7719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20FC"/>
    <w:rsid w:val="00DD47A7"/>
    <w:rsid w:val="00DE4A6C"/>
    <w:rsid w:val="00DF7E50"/>
    <w:rsid w:val="00E20075"/>
    <w:rsid w:val="00E20EA1"/>
    <w:rsid w:val="00E23DC8"/>
    <w:rsid w:val="00E64890"/>
    <w:rsid w:val="00E714A7"/>
    <w:rsid w:val="00E72A84"/>
    <w:rsid w:val="00E77725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56518"/>
    <w:rsid w:val="00F60840"/>
    <w:rsid w:val="00F6334E"/>
    <w:rsid w:val="00F72D92"/>
    <w:rsid w:val="00F90CEB"/>
    <w:rsid w:val="00F96BE2"/>
    <w:rsid w:val="00FA19ED"/>
    <w:rsid w:val="00FD5467"/>
    <w:rsid w:val="00FE1676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1EDBF-332D-4953-A445-BE76B9C5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955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193</cp:revision>
  <cp:lastPrinted>2017-12-05T17:28:00Z</cp:lastPrinted>
  <dcterms:created xsi:type="dcterms:W3CDTF">2017-04-11T15:08:00Z</dcterms:created>
  <dcterms:modified xsi:type="dcterms:W3CDTF">2018-12-06T17:54:00Z</dcterms:modified>
</cp:coreProperties>
</file>