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A271FD" w:rsidRPr="00C04710" w:rsidRDefault="00E758C6" w:rsidP="00C04710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5D455A">
      <w:pPr>
        <w:pStyle w:val="Recuodecorpodetexto"/>
        <w:tabs>
          <w:tab w:val="left" w:pos="720"/>
          <w:tab w:val="left" w:pos="6660"/>
        </w:tabs>
        <w:ind w:left="6379" w:right="-1135"/>
      </w:pPr>
      <w:r>
        <w:t xml:space="preserve">Ata da </w:t>
      </w:r>
      <w:r w:rsidR="00163C4E">
        <w:t>Octogésima</w:t>
      </w:r>
      <w:r w:rsidR="009F0FD5">
        <w:t xml:space="preserve"> </w:t>
      </w:r>
      <w:r w:rsidR="00163C4E">
        <w:t xml:space="preserve">Quinta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2151FF">
        <w:t>Milton Carlos Lopes (CAL), Presidente.</w:t>
      </w:r>
    </w:p>
    <w:p w:rsidR="00E758C6" w:rsidRDefault="00E758C6" w:rsidP="00C04710">
      <w:pPr>
        <w:pStyle w:val="Recuodecorpodetexto"/>
        <w:tabs>
          <w:tab w:val="left" w:pos="720"/>
          <w:tab w:val="left" w:pos="6660"/>
        </w:tabs>
        <w:ind w:left="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C04710" w:rsidRDefault="00E758C6" w:rsidP="00C04710">
      <w:pPr>
        <w:ind w:left="-142" w:right="-1135" w:firstLine="142"/>
        <w:jc w:val="both"/>
      </w:pPr>
      <w:r>
        <w:t xml:space="preserve">                                          Às dezessete horas e </w:t>
      </w:r>
      <w:r w:rsidR="002151FF">
        <w:t xml:space="preserve">dez </w:t>
      </w:r>
      <w:r>
        <w:t xml:space="preserve">minutos, do dia </w:t>
      </w:r>
      <w:r w:rsidR="00B5735E">
        <w:t>dezesse</w:t>
      </w:r>
      <w:r w:rsidR="00163C4E">
        <w:t>is</w:t>
      </w:r>
      <w:r w:rsidR="000A6C0B">
        <w:t xml:space="preserve"> </w:t>
      </w:r>
      <w:r>
        <w:t>(</w:t>
      </w:r>
      <w:r w:rsidR="009A4B6C">
        <w:t>1</w:t>
      </w:r>
      <w:r w:rsidR="00163C4E">
        <w:t>6</w:t>
      </w:r>
      <w:r>
        <w:t xml:space="preserve">) do mês de </w:t>
      </w:r>
      <w:r w:rsidR="00163C4E">
        <w:t>outubro</w:t>
      </w:r>
      <w:r>
        <w:t xml:space="preserve">, do ano de dois mil e dezenove, sob a Presidência do Senhor Vereador </w:t>
      </w:r>
      <w:r w:rsidR="002151FF">
        <w:t>Milton Carlos Lopes (CAL)</w:t>
      </w:r>
      <w:r>
        <w:t xml:space="preserve">, reuniu-se, ordinariamente, a Câmara Municipal de Niterói. A Primeira e a Segunda Secretarias foram ocupadas, respectivamente, pelos Senhores Vereadores </w:t>
      </w:r>
      <w:r w:rsidR="002151FF">
        <w:t>Emanuel Jorge Mendes da Rocha e Ricardo Evangelista Lírio</w:t>
      </w:r>
      <w:r>
        <w:t xml:space="preserve">, </w:t>
      </w:r>
      <w:r w:rsidR="002151FF">
        <w:t>o segundo</w:t>
      </w:r>
      <w:r>
        <w:t xml:space="preserve"> a convite. Além desses Vereadores responderam à chamada nominal os seguintes Senhores Vereadores: </w:t>
      </w:r>
      <w:r w:rsidR="00AC4DD8">
        <w:t xml:space="preserve">Gezivaldo </w:t>
      </w:r>
      <w:r w:rsidR="002151FF">
        <w:t xml:space="preserve">Renatinho </w:t>
      </w:r>
      <w:r w:rsidR="00AC4DD8">
        <w:t xml:space="preserve">Ribeiro de Freitas (Renatinho PSOL), </w:t>
      </w:r>
      <w:r>
        <w:t>P</w:t>
      </w:r>
      <w:r w:rsidR="00817B9E">
        <w:t>aulo Fernando Gonçalves Velasco</w:t>
      </w:r>
      <w:r w:rsidR="002151FF">
        <w:t>, Paulo Henrique da Silva Oliveira</w:t>
      </w:r>
      <w:r w:rsidR="00817B9E">
        <w:t xml:space="preserve"> e </w:t>
      </w:r>
      <w:r w:rsidR="002151FF">
        <w:t>Rodrigo Flach Farah</w:t>
      </w:r>
      <w:r>
        <w:t xml:space="preserve">; foram consignadas as presenças dos seguintes Senhores Vereadores: </w:t>
      </w:r>
      <w:r w:rsidR="002151FF">
        <w:t xml:space="preserve">Alberto Luiz Guimarães Iecin (Betinho), Atratino Cortes Coutinho Neto, </w:t>
      </w:r>
      <w:r>
        <w:t>Bruno Bastos Lessa,</w:t>
      </w:r>
      <w:r w:rsidR="002151FF">
        <w:t xml:space="preserve"> Carlos Alberto Macedo, </w:t>
      </w:r>
      <w:r w:rsidR="00AC4DD8">
        <w:t>Carlos Otavio Dias Vaz (Casota),</w:t>
      </w:r>
      <w:r w:rsidR="00817B9E">
        <w:t xml:space="preserve"> João Gustavo Braga Xavier Pereira, Jorge Andrigo de Carvalho, </w:t>
      </w:r>
      <w:r>
        <w:t xml:space="preserve">Paulo Eduardo Gomes, </w:t>
      </w:r>
      <w:r w:rsidR="002151FF">
        <w:t xml:space="preserve">Renato Cordeiro Júnior (Renatinho da Oficina), </w:t>
      </w:r>
      <w:r>
        <w:t>Renat</w:t>
      </w:r>
      <w:r w:rsidR="00AC4DD8">
        <w:t xml:space="preserve">o Ferreira de Oliveira Cariello e </w:t>
      </w:r>
      <w:r w:rsidR="00BA28EE">
        <w:t>Verônica dos Santos Lima</w:t>
      </w:r>
      <w:r w:rsidR="00AC4DD8">
        <w:t xml:space="preserve">; </w:t>
      </w:r>
      <w:r w:rsidR="002151FF">
        <w:t xml:space="preserve">permaneceram ausentes </w:t>
      </w:r>
      <w:r w:rsidR="00AC4DD8">
        <w:t xml:space="preserve">os seguintes Senhores Vereadores: </w:t>
      </w:r>
      <w:r w:rsidR="002151FF">
        <w:t>Leandro Portugal Frazen de Lima, Sandro Mauro Lima de Araújo (ambas justificadas) e Leonardo Soares Giordano</w:t>
      </w:r>
      <w:r>
        <w:t xml:space="preserve">; perfazendo em Plenário a frequência de </w:t>
      </w:r>
      <w:r w:rsidR="00AC4DD8">
        <w:t>dez</w:t>
      </w:r>
      <w:r w:rsidR="002151FF">
        <w:t>oito</w:t>
      </w:r>
      <w:r>
        <w:t xml:space="preserve"> (</w:t>
      </w:r>
      <w:r w:rsidR="00AC4DD8">
        <w:t>1</w:t>
      </w:r>
      <w:r w:rsidR="002151FF">
        <w:t>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2151FF">
        <w:t>Paulo Velasco</w:t>
      </w:r>
      <w:r>
        <w:t xml:space="preserve"> leu um trecho bíblico, a convite. A Ata da sessão anterior foi lida e aprovada pelo Douto Plenário, sem observações.</w:t>
      </w:r>
      <w:r w:rsidR="0016545C">
        <w:t xml:space="preserve">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27029D">
        <w:rPr>
          <w:b/>
        </w:rPr>
        <w:t xml:space="preserve"> </w:t>
      </w:r>
      <w:r w:rsidR="0027029D" w:rsidRPr="0027029D">
        <w:t>O</w:t>
      </w:r>
      <w:r w:rsidR="0027029D">
        <w:t>fício</w:t>
      </w:r>
      <w:r w:rsidR="00F65ECF">
        <w:t>s</w:t>
      </w:r>
      <w:r w:rsidR="0027029D">
        <w:t xml:space="preserve"> da Secretaria de Governo da PMN nºs </w:t>
      </w:r>
      <w:r w:rsidR="00163C4E">
        <w:t xml:space="preserve">1942, 1943, 1944, 1945 e 1946/19 em resposta as respectivas Indicações nºs 2778/19; 2515/17; 2807, 1166 e 1665/19.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920B53">
        <w:t xml:space="preserve">Lido e encaminhado o </w:t>
      </w:r>
      <w:r w:rsidR="00920B53" w:rsidRPr="00920B53">
        <w:rPr>
          <w:b/>
        </w:rPr>
        <w:t>Projeto de Lei</w:t>
      </w:r>
      <w:r w:rsidR="00920B53">
        <w:t xml:space="preserve"> nº</w:t>
      </w:r>
      <w:r w:rsidR="00163C4E">
        <w:t xml:space="preserve"> 251/19 de autoria da Vereadora Verônica Lima; </w:t>
      </w:r>
      <w:r w:rsidR="00920B53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163C4E">
        <w:t>251 e 2973/19 ambas de autoria da Vereadora Verônica Lima; 2961/19 de autoria do Vereador Leandro Portugal; 2962, 2963, 2964, 2965, 2966, 2967, 2968, 2969, 2970 e 2971/19 todas de autoria do Vereador Andrigo de Carvalho; 2972/19 de autoria do Vereador Bruno Lessa; 2974, 2975 e 2976/19 todas de autoria do Vereador Sandro Araújo; 2977/19 de autoria do Vereador Ricardo Evangelista; 2978, 2979</w:t>
      </w:r>
      <w:r w:rsidR="00E556AA">
        <w:t xml:space="preserve"> e</w:t>
      </w:r>
      <w:r w:rsidR="00163C4E">
        <w:t xml:space="preserve"> 2980/19</w:t>
      </w:r>
      <w:r w:rsidR="00E556AA">
        <w:t xml:space="preserve"> todas de autoria do Vereador Renato Cariello; 2981, 2982, 2983, 2984 e 2985/19 todas de autoria do Vereador Leonardo Giordano; 2986/19 de autoria do Vereador Carlos Macedo; </w:t>
      </w:r>
      <w:r w:rsidR="00957740">
        <w:t xml:space="preserve">lidas e </w:t>
      </w:r>
      <w:r>
        <w:t xml:space="preserve">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E556AA">
        <w:t>1275 e 1276/19 ambas de autoria do Vereador Casota.</w:t>
      </w:r>
      <w:r w:rsidR="00005A1F">
        <w:t xml:space="preserve"> O Vereador </w:t>
      </w:r>
      <w:r w:rsidR="00005A1F" w:rsidRPr="00005A1F">
        <w:rPr>
          <w:b/>
        </w:rPr>
        <w:t>Carlos Macedo</w:t>
      </w:r>
      <w:r w:rsidR="00005A1F">
        <w:rPr>
          <w:b/>
        </w:rPr>
        <w:t xml:space="preserve"> </w:t>
      </w:r>
      <w:r w:rsidR="00005A1F">
        <w:t xml:space="preserve">comunicou que a reunião sobre o Regimento Interno que seria amanhã, foi adiada para o dia vinte e dois de outubro </w:t>
      </w:r>
      <w:proofErr w:type="gramStart"/>
      <w:r w:rsidR="00005A1F">
        <w:t>do corrente</w:t>
      </w:r>
      <w:proofErr w:type="gramEnd"/>
      <w:r w:rsidR="00005A1F">
        <w:t>, às onze horas, na Sala da Presidência e também a reunião que será realizada na próxima terça-feira, às quatorze horas, com o Procurador Geral do Município que versa</w:t>
      </w:r>
      <w:r w:rsidR="00D07154">
        <w:t>rá</w:t>
      </w:r>
      <w:r w:rsidR="00005A1F">
        <w:t xml:space="preserve"> sobre a Compensação de Créditos Tributários</w:t>
      </w:r>
      <w:r w:rsidR="002E54E7">
        <w:t>; sendo aparteado pelo Vereador Bruno Lessa</w:t>
      </w:r>
      <w:r w:rsidR="00005A1F">
        <w:t xml:space="preserve">. </w:t>
      </w:r>
      <w:r w:rsidR="003454E3">
        <w:t xml:space="preserve">Dando Prosseguimento, o Senhor Presidente passou de imediato à </w:t>
      </w:r>
      <w:r w:rsidR="003454E3">
        <w:rPr>
          <w:b/>
        </w:rPr>
        <w:t>Ordem do Dia:</w:t>
      </w:r>
      <w:r w:rsidR="003454E3">
        <w:rPr>
          <w:b/>
        </w:rPr>
        <w:t xml:space="preserve"> Projetos de Decreto Legislativo</w:t>
      </w:r>
      <w:r w:rsidR="003454E3">
        <w:t xml:space="preserve"> nºs 138/19 de autoria do Vereador Casota; 153, 154 e 155/19 todos de autoria do</w:t>
      </w:r>
      <w:r w:rsidR="00005A1F">
        <w:t xml:space="preserve"> </w:t>
      </w:r>
      <w:r w:rsidR="003454E3">
        <w:t xml:space="preserve">Vereador </w:t>
      </w:r>
      <w:r w:rsidR="003454E3">
        <w:lastRenderedPageBreak/>
        <w:t>Andrigo de Carvalho; foram lidos pelo</w:t>
      </w:r>
      <w:r w:rsidR="003454E3">
        <w:t xml:space="preserve"> </w:t>
      </w:r>
      <w:r w:rsidR="003454E3">
        <w:t xml:space="preserve">1º Secretário os respectivos Pareceres Favoráveis das Comissões competentes, todos </w:t>
      </w:r>
      <w:r w:rsidR="003454E3" w:rsidRPr="003454E3">
        <w:rPr>
          <w:b/>
        </w:rPr>
        <w:t>Aprovados em Discussão Única</w:t>
      </w:r>
      <w:r w:rsidR="003454E3">
        <w:rPr>
          <w:b/>
        </w:rPr>
        <w:t xml:space="preserve">; </w:t>
      </w:r>
      <w:r w:rsidR="003454E3">
        <w:rPr>
          <w:b/>
        </w:rPr>
        <w:t>Projeto</w:t>
      </w:r>
      <w:r w:rsidR="003454E3">
        <w:rPr>
          <w:b/>
        </w:rPr>
        <w:t>s</w:t>
      </w:r>
      <w:r w:rsidR="003454E3">
        <w:rPr>
          <w:b/>
        </w:rPr>
        <w:t xml:space="preserve"> de Lei</w:t>
      </w:r>
      <w:r w:rsidR="003454E3">
        <w:t xml:space="preserve"> nº </w:t>
      </w:r>
      <w:r w:rsidR="003454E3">
        <w:t>190 e 198</w:t>
      </w:r>
      <w:r w:rsidR="003454E3">
        <w:t xml:space="preserve">/19, oriundo da </w:t>
      </w:r>
      <w:r w:rsidR="003454E3">
        <w:rPr>
          <w:b/>
        </w:rPr>
        <w:t>Mensagem Executiva</w:t>
      </w:r>
      <w:r w:rsidR="003454E3">
        <w:t xml:space="preserve"> nº </w:t>
      </w:r>
      <w:r w:rsidR="003454E3">
        <w:t>025</w:t>
      </w:r>
      <w:r w:rsidR="003454E3">
        <w:t>/19. Dando início à votação, o Senhor Presidente convidou o Vereador Emanuel Rocha 1º Secretário para fazer a leitura do</w:t>
      </w:r>
      <w:r w:rsidR="003454E3">
        <w:t>s</w:t>
      </w:r>
      <w:r w:rsidR="003454E3">
        <w:t xml:space="preserve"> Parecer</w:t>
      </w:r>
      <w:r w:rsidR="003454E3">
        <w:t>es Favoráveis</w:t>
      </w:r>
      <w:r w:rsidR="003454E3">
        <w:t xml:space="preserve"> da</w:t>
      </w:r>
      <w:r w:rsidR="003454E3">
        <w:t xml:space="preserve">s Comissões pertinentes a Matéria, </w:t>
      </w:r>
      <w:r w:rsidR="003454E3">
        <w:t>discutido</w:t>
      </w:r>
      <w:r w:rsidR="003454E3">
        <w:t>s</w:t>
      </w:r>
      <w:r w:rsidR="003454E3">
        <w:t xml:space="preserve"> pelos Veread</w:t>
      </w:r>
      <w:r w:rsidR="003454E3">
        <w:t xml:space="preserve">ores Bruno Lessa, João Gustavo e </w:t>
      </w:r>
      <w:r w:rsidR="003454E3">
        <w:t xml:space="preserve">Paulo Eduardo Gomes. Em seguida, o Senhor Presidente convidou os Vereadores </w:t>
      </w:r>
      <w:r w:rsidR="003454E3">
        <w:t>Paulo Velasco e Casota</w:t>
      </w:r>
      <w:r w:rsidR="003454E3">
        <w:t xml:space="preserve"> para escrutinadores da votação nominal. Prosseguindo, o Senhor Presidente esclareceu ao Douto Plenário os que, votassem, </w:t>
      </w:r>
      <w:r w:rsidR="003454E3">
        <w:rPr>
          <w:b/>
          <w:bCs/>
        </w:rPr>
        <w:t>SIM</w:t>
      </w:r>
      <w:r w:rsidR="003454E3">
        <w:t xml:space="preserve">, votariam pela </w:t>
      </w:r>
      <w:r w:rsidR="003454E3">
        <w:t>aprovação da Matéria</w:t>
      </w:r>
      <w:r w:rsidR="003454E3">
        <w:t xml:space="preserve">, e os que votassem, </w:t>
      </w:r>
      <w:r w:rsidR="003454E3">
        <w:rPr>
          <w:b/>
          <w:bCs/>
        </w:rPr>
        <w:t>NÃO</w:t>
      </w:r>
      <w:r w:rsidR="003454E3">
        <w:t xml:space="preserve">, votariam </w:t>
      </w:r>
      <w:r w:rsidR="003454E3">
        <w:t>contra a Matéria</w:t>
      </w:r>
      <w:r w:rsidR="003454E3">
        <w:t xml:space="preserve">. Logo após, o Vereador Emanuel Rocha procedeu à chamada nominal dos Senhores Vereadores. Fizeram uso do voto </w:t>
      </w:r>
      <w:r w:rsidR="003454E3">
        <w:t>doze</w:t>
      </w:r>
      <w:r w:rsidR="003454E3">
        <w:t xml:space="preserve"> (1</w:t>
      </w:r>
      <w:r w:rsidR="003454E3">
        <w:t>2</w:t>
      </w:r>
      <w:r w:rsidR="003454E3">
        <w:t>) Senhores Edis, a saber: Atratino Cortes,</w:t>
      </w:r>
      <w:r w:rsidR="003454E3">
        <w:t xml:space="preserve"> Bruno Lessa, Casota, </w:t>
      </w:r>
      <w:r w:rsidR="003454E3">
        <w:t xml:space="preserve">Emanuel Rocha, </w:t>
      </w:r>
      <w:r w:rsidR="003454E3">
        <w:t xml:space="preserve">Renatinho PSOL, </w:t>
      </w:r>
      <w:r w:rsidR="003454E3">
        <w:t xml:space="preserve">João Gustavo, Andrigo de Carvalho, </w:t>
      </w:r>
      <w:r w:rsidR="003454E3">
        <w:t xml:space="preserve">Paulo Eduardo Gomes, </w:t>
      </w:r>
      <w:r w:rsidR="003454E3">
        <w:t>Paulo Velasco,</w:t>
      </w:r>
      <w:r w:rsidR="003454E3">
        <w:t xml:space="preserve"> Paulo Henrique, Renato Cariello e Verônica Lima</w:t>
      </w:r>
      <w:r w:rsidR="003454E3">
        <w:t xml:space="preserve">. </w:t>
      </w:r>
      <w:r w:rsidR="00526553" w:rsidRPr="00526553">
        <w:rPr>
          <w:b/>
        </w:rPr>
        <w:t>Aprovado em 1ª Discussão sem prejuízo das Emendas</w:t>
      </w:r>
      <w:r w:rsidR="00526553">
        <w:t xml:space="preserve">. </w:t>
      </w:r>
      <w:r w:rsidR="007B1F41">
        <w:rPr>
          <w:b/>
        </w:rPr>
        <w:t>Projeto</w:t>
      </w:r>
      <w:r w:rsidR="007B1F41">
        <w:rPr>
          <w:b/>
        </w:rPr>
        <w:t>s</w:t>
      </w:r>
      <w:r w:rsidR="007B1F41">
        <w:rPr>
          <w:b/>
        </w:rPr>
        <w:t xml:space="preserve"> de Lei</w:t>
      </w:r>
      <w:r w:rsidR="007B1F41">
        <w:t xml:space="preserve"> nº</w:t>
      </w:r>
      <w:r w:rsidR="007B1F41">
        <w:t>s</w:t>
      </w:r>
      <w:r w:rsidR="007B1F41">
        <w:t xml:space="preserve"> </w:t>
      </w:r>
      <w:r w:rsidR="007B1F41">
        <w:t>236 e 237</w:t>
      </w:r>
      <w:r w:rsidR="007B1F41">
        <w:t xml:space="preserve">/19, </w:t>
      </w:r>
      <w:r w:rsidR="007B1F41">
        <w:t xml:space="preserve">ambos de autoria do Vereador Atratino Cortes; foram lidos pelo 1º Secretário os Pareceres Favoráveis das Comissões competentes; ambos </w:t>
      </w:r>
      <w:r w:rsidR="007B1F41" w:rsidRPr="00E73712">
        <w:rPr>
          <w:b/>
        </w:rPr>
        <w:t xml:space="preserve">Aprovados </w:t>
      </w:r>
      <w:r w:rsidR="007B1F41" w:rsidRPr="00E73712">
        <w:t>em</w:t>
      </w:r>
      <w:r w:rsidR="007B1F41" w:rsidRPr="00E73712">
        <w:rPr>
          <w:b/>
        </w:rPr>
        <w:t xml:space="preserve"> 1º e 2ª Discussão e Redação Final </w:t>
      </w:r>
      <w:r w:rsidR="007B1F41">
        <w:t xml:space="preserve">com as devidas dispensas de Interstício legal requeridas e obtidas pelo Douto Plenário; </w:t>
      </w:r>
      <w:r w:rsidR="007B1F41" w:rsidRPr="007B1F41">
        <w:rPr>
          <w:b/>
        </w:rPr>
        <w:t>Projeto de Resolução</w:t>
      </w:r>
      <w:r w:rsidR="007B1F41">
        <w:rPr>
          <w:b/>
        </w:rPr>
        <w:t xml:space="preserve"> </w:t>
      </w:r>
      <w:r w:rsidR="007B1F41">
        <w:t>nº 013/19 de autoria das Comissões P</w:t>
      </w:r>
      <w:r w:rsidR="00E73712">
        <w:t>ertinentes de Saúde e Bem Estar-</w:t>
      </w:r>
      <w:r w:rsidR="007B1F41">
        <w:t xml:space="preserve">Social e Fiscalização Financeira, Controle e Orçamento; foram lidos pelo 1º Secretário os Pareceres Favoráveis das Comissões competentes, </w:t>
      </w:r>
      <w:r w:rsidR="007B1F41" w:rsidRPr="007B1F41">
        <w:rPr>
          <w:b/>
        </w:rPr>
        <w:t>Aprovado em Discussão Única</w:t>
      </w:r>
      <w:r w:rsidR="007B1F41">
        <w:rPr>
          <w:b/>
        </w:rPr>
        <w:t xml:space="preserve">. </w:t>
      </w:r>
      <w:r w:rsidR="007B1F41" w:rsidRPr="007B1F41">
        <w:t>O</w:t>
      </w:r>
      <w:r w:rsidR="007B1F41">
        <w:rPr>
          <w:b/>
        </w:rPr>
        <w:t xml:space="preserve"> </w:t>
      </w:r>
      <w:r w:rsidR="007B1F41">
        <w:t xml:space="preserve">Projeto de Resolução nº 013/19 foi apreciado e votado </w:t>
      </w:r>
      <w:r w:rsidR="00D07154">
        <w:t>pelo</w:t>
      </w:r>
      <w:r w:rsidR="007B1F41">
        <w:t xml:space="preserve"> </w:t>
      </w:r>
      <w:bookmarkStart w:id="0" w:name="_GoBack"/>
      <w:bookmarkEnd w:id="0"/>
      <w:r w:rsidR="007B1F41">
        <w:t xml:space="preserve">pedido do Vereador Paulo Eduardo Gomes. </w:t>
      </w:r>
      <w:r w:rsidR="00F5161B">
        <w:t xml:space="preserve">Continuando, o Senhor Presidente deu por aberto o </w:t>
      </w:r>
      <w:r w:rsidR="00F5161B" w:rsidRPr="000460D6">
        <w:rPr>
          <w:b/>
        </w:rPr>
        <w:t>Pequeno Expediente</w:t>
      </w:r>
      <w:r w:rsidR="00F5161B">
        <w:rPr>
          <w:b/>
        </w:rPr>
        <w:t xml:space="preserve"> </w:t>
      </w:r>
      <w:r w:rsidR="00F5161B" w:rsidRPr="00BD4BD9">
        <w:t>aos Senhores Vereadores</w:t>
      </w:r>
      <w:r w:rsidR="00F5161B">
        <w:t>. Pela ordem, o Vereador</w:t>
      </w:r>
      <w:r w:rsidR="00F5161B">
        <w:t xml:space="preserve"> </w:t>
      </w:r>
      <w:r w:rsidR="00F5161B" w:rsidRPr="00F5161B">
        <w:rPr>
          <w:b/>
        </w:rPr>
        <w:t>Renatinho PSOL</w:t>
      </w:r>
      <w:r w:rsidR="00F5161B">
        <w:rPr>
          <w:b/>
        </w:rPr>
        <w:t xml:space="preserve"> </w:t>
      </w:r>
      <w:r w:rsidR="00F5161B">
        <w:t xml:space="preserve">saudou a Imprensa, </w:t>
      </w:r>
      <w:r w:rsidR="00D07154">
        <w:t>a população que estava</w:t>
      </w:r>
      <w:r w:rsidR="00F5161B">
        <w:t xml:space="preserve"> nas galerias para que as pessoas pudessem ver a transparência dos trabalhos desta Casa; no sábado</w:t>
      </w:r>
      <w:r w:rsidR="00D07154">
        <w:t>,</w:t>
      </w:r>
      <w:r w:rsidR="00F5161B">
        <w:t xml:space="preserve"> a Imprensa fez uma publicação dos trabalhos deste Vereador e mencionou a questão das calçadas de Niterói em que as pessoas t</w:t>
      </w:r>
      <w:r w:rsidR="00D07154">
        <w:t>ê</w:t>
      </w:r>
      <w:r w:rsidR="00F5161B">
        <w:t xml:space="preserve">m dificuldades de caminhar por elas; Niterói é uma Cidade rica, com um IPTU altíssimo e as calçadas eram para estar perfeitas; </w:t>
      </w:r>
      <w:r w:rsidR="00D07154" w:rsidRPr="00D07154">
        <w:t>este Vereador</w:t>
      </w:r>
      <w:r w:rsidR="00F5161B">
        <w:t xml:space="preserve"> por exemplo, desde os doze anos de idade </w:t>
      </w:r>
      <w:r w:rsidR="00D07154">
        <w:t xml:space="preserve">andava </w:t>
      </w:r>
      <w:r w:rsidR="00F5161B">
        <w:t>de muleta</w:t>
      </w:r>
      <w:r w:rsidR="00D07154">
        <w:t>s</w:t>
      </w:r>
      <w:r w:rsidR="00F5161B">
        <w:t xml:space="preserve">, </w:t>
      </w:r>
      <w:r w:rsidR="00D07154">
        <w:t xml:space="preserve">ainda hoje continuava </w:t>
      </w:r>
      <w:r w:rsidR="00F5161B">
        <w:t>caminha</w:t>
      </w:r>
      <w:r w:rsidR="00D07154">
        <w:t>ndo</w:t>
      </w:r>
      <w:r w:rsidR="00F5161B">
        <w:t xml:space="preserve"> pelas calçadas e sab</w:t>
      </w:r>
      <w:r w:rsidR="00D07154">
        <w:t>ia</w:t>
      </w:r>
      <w:r w:rsidR="00F5161B">
        <w:t xml:space="preserve"> das dificuldades, “essas calçadas são verdadeiramente uma armadilha</w:t>
      </w:r>
      <w:r w:rsidR="00D07154">
        <w:t>,</w:t>
      </w:r>
      <w:r w:rsidR="00F5161B">
        <w:t xml:space="preserve"> a qualidade de vida também é outra preocupação deste Vereador</w:t>
      </w:r>
      <w:r w:rsidR="00D07154">
        <w:t>”</w:t>
      </w:r>
      <w:r w:rsidR="00F5161B">
        <w:t>; criticou que o Governo não respondia</w:t>
      </w:r>
      <w:r w:rsidR="00D07154">
        <w:t xml:space="preserve"> as suas I</w:t>
      </w:r>
      <w:r w:rsidR="00F5161B">
        <w:t xml:space="preserve">ndicações acerca do péssimo estado das calçadas; a falta de acessibilidade; </w:t>
      </w:r>
      <w:r w:rsidR="00D07154">
        <w:t>“</w:t>
      </w:r>
      <w:r w:rsidR="00F5161B">
        <w:t>não é omisso e quem paga o salário do Vereador é a população</w:t>
      </w:r>
      <w:r w:rsidR="00D07154">
        <w:t>”</w:t>
      </w:r>
      <w:r w:rsidR="00F5161B">
        <w:t>; criticou o piso tátil que era ao seu ver uma “porcaria”; “se não há amor, respeito e carinho nada vai acontecer”; tudo contado, medido e pesado, era só fazer uma reflexão para estas três palavras; citou o mal-estar, o constrangimento que as empresas de ônibus causa</w:t>
      </w:r>
      <w:r w:rsidR="00D07154">
        <w:t>vam</w:t>
      </w:r>
      <w:r w:rsidR="00F5161B">
        <w:t xml:space="preserve"> para os deficientes; as duas empresas que praticam esse ódio </w:t>
      </w:r>
      <w:r w:rsidR="00D07154">
        <w:t>eram</w:t>
      </w:r>
      <w:r w:rsidR="00F5161B">
        <w:t xml:space="preserve"> Araçatuba e Pendotiba que só visavam lucro</w:t>
      </w:r>
      <w:r w:rsidR="000C72D4">
        <w:t>; o Prefeito deveria se manifestar sobre isso cassando a concessão e questionou por</w:t>
      </w:r>
      <w:r w:rsidR="00D07154">
        <w:t xml:space="preserve"> </w:t>
      </w:r>
      <w:r w:rsidR="000C72D4">
        <w:t>que o Prefeito não fazia isso; entrará com uma representação no Ministério Público pela humilhação a qual v</w:t>
      </w:r>
      <w:r w:rsidR="002E54E7">
        <w:t>ê</w:t>
      </w:r>
      <w:r w:rsidR="000C72D4">
        <w:t xml:space="preserve">m passando os cadeirantes e exclamou “que vergonha”; </w:t>
      </w:r>
      <w:r w:rsidR="00D07154">
        <w:t>“</w:t>
      </w:r>
      <w:r w:rsidR="000C72D4">
        <w:t>isso não se faz com o ser humano</w:t>
      </w:r>
      <w:r w:rsidR="00D07154">
        <w:t>”</w:t>
      </w:r>
      <w:r w:rsidR="000C72D4">
        <w:t>; isso</w:t>
      </w:r>
      <w:r w:rsidR="00D07154">
        <w:t>,</w:t>
      </w:r>
      <w:r w:rsidR="000C72D4">
        <w:t xml:space="preserve"> violação de direitos e até se colocava no lugar dessas pessoas; amanhã, esperava ver nos jornais a concessão dessa</w:t>
      </w:r>
      <w:r w:rsidR="00D07154">
        <w:t>s</w:t>
      </w:r>
      <w:r w:rsidR="000C72D4">
        <w:t xml:space="preserve"> empresas canceladas; esperava que isso tivesse um fim, essa arbitrariedade e humilhação que os deficientes v</w:t>
      </w:r>
      <w:r w:rsidR="00D07154">
        <w:t>ê</w:t>
      </w:r>
      <w:r w:rsidR="000C72D4">
        <w:t xml:space="preserve">m passando, também falou de um galpão que fica perto de uma escola que ao chover acontecem alagamentos e que a Secretária </w:t>
      </w:r>
      <w:r w:rsidR="000C72D4" w:rsidRPr="001F3926">
        <w:t>Dayse</w:t>
      </w:r>
      <w:r w:rsidR="001F3926">
        <w:t xml:space="preserve"> Monassa </w:t>
      </w:r>
      <w:r w:rsidR="000C72D4">
        <w:t xml:space="preserve">falou </w:t>
      </w:r>
      <w:r w:rsidR="001F3926">
        <w:t xml:space="preserve">que esse problema será resolvido; e esperava que esta Cidade tivesse mais amor ao próximo, respeitando os direitos humanos. </w:t>
      </w:r>
      <w:r>
        <w:t xml:space="preserve">Não havendo </w:t>
      </w:r>
      <w:r w:rsidR="005608A7">
        <w:t>m</w:t>
      </w:r>
      <w:r>
        <w:t xml:space="preserve">ais </w:t>
      </w:r>
      <w:r w:rsidR="00C53DDF">
        <w:t>nada a tratar</w:t>
      </w:r>
      <w:r>
        <w:t xml:space="preserve">, o </w:t>
      </w:r>
      <w:r w:rsidR="005608A7">
        <w:t xml:space="preserve">Senhor </w:t>
      </w:r>
      <w:r>
        <w:t xml:space="preserve">Presidente encerrou à presente reunião, às </w:t>
      </w:r>
      <w:r w:rsidR="002902D8">
        <w:t xml:space="preserve">dezoito </w:t>
      </w:r>
      <w:r>
        <w:t xml:space="preserve">horas e </w:t>
      </w:r>
      <w:r w:rsidR="00143904">
        <w:t>trinta</w:t>
      </w:r>
      <w:r>
        <w:t xml:space="preserve"> minutos, marcando à próxima sessão, para o dia </w:t>
      </w:r>
      <w:r w:rsidR="00421210">
        <w:t xml:space="preserve">dezessete </w:t>
      </w:r>
      <w:r>
        <w:t xml:space="preserve">do mês de </w:t>
      </w:r>
      <w:r w:rsidR="00421210">
        <w:t>outubro</w:t>
      </w:r>
      <w:r w:rsidR="005608A7">
        <w:t xml:space="preserve"> </w:t>
      </w:r>
      <w:proofErr w:type="gramStart"/>
      <w:r>
        <w:t>do corrente</w:t>
      </w:r>
      <w:proofErr w:type="gramEnd"/>
      <w:r>
        <w:t xml:space="preserve">, à hora Regimental. De acordo com o que estabelece o Regimento </w:t>
      </w:r>
      <w:r w:rsidR="00C04710">
        <w:t xml:space="preserve">Interno foi lavrada esta Ata por                                                 </w:t>
      </w:r>
      <w:r>
        <w:t xml:space="preserve">Redatora Chefe do Serviço de Atas, a qual depois de lida e aprovada vai assinada pelos membros da Mesa. </w:t>
      </w:r>
    </w:p>
    <w:p w:rsidR="00E758C6" w:rsidRDefault="00E758C6" w:rsidP="00C04710">
      <w:pPr>
        <w:ind w:right="-1135"/>
        <w:jc w:val="both"/>
      </w:pPr>
      <w:r>
        <w:t xml:space="preserve">                                                 </w:t>
      </w:r>
      <w:r w:rsidR="00C04710">
        <w:t xml:space="preserve">          ___________________</w:t>
      </w:r>
    </w:p>
    <w:p w:rsidR="00C04710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</w:t>
      </w:r>
      <w:r w:rsidR="00C04710">
        <w:t xml:space="preserve">    </w:t>
      </w:r>
      <w:r>
        <w:t>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0B6E0A" w:rsidRDefault="00E758C6">
      <w:r>
        <w:t xml:space="preserve">               1º Secretário                                                                           </w:t>
      </w:r>
      <w:r w:rsidR="00C04710">
        <w:t xml:space="preserve"> 2º Secretário</w:t>
      </w:r>
      <w:r>
        <w:t xml:space="preserve">                                                                       </w:t>
      </w:r>
      <w:r w:rsidR="00C04710">
        <w:t xml:space="preserve">                         </w:t>
      </w:r>
    </w:p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5A1F"/>
    <w:rsid w:val="00005CEA"/>
    <w:rsid w:val="00033A7B"/>
    <w:rsid w:val="000A6C0B"/>
    <w:rsid w:val="000C72D4"/>
    <w:rsid w:val="00143904"/>
    <w:rsid w:val="00163C4E"/>
    <w:rsid w:val="0016545C"/>
    <w:rsid w:val="00165DD0"/>
    <w:rsid w:val="001C4B5B"/>
    <w:rsid w:val="001F3926"/>
    <w:rsid w:val="00201B03"/>
    <w:rsid w:val="002151FF"/>
    <w:rsid w:val="0023773A"/>
    <w:rsid w:val="0027029D"/>
    <w:rsid w:val="002852E2"/>
    <w:rsid w:val="002902D8"/>
    <w:rsid w:val="002A0E79"/>
    <w:rsid w:val="002E54E7"/>
    <w:rsid w:val="00305014"/>
    <w:rsid w:val="00323518"/>
    <w:rsid w:val="00324E97"/>
    <w:rsid w:val="003454E3"/>
    <w:rsid w:val="00360387"/>
    <w:rsid w:val="003E1336"/>
    <w:rsid w:val="00421210"/>
    <w:rsid w:val="00472A17"/>
    <w:rsid w:val="004B1C29"/>
    <w:rsid w:val="004D0CC3"/>
    <w:rsid w:val="0050039F"/>
    <w:rsid w:val="00526553"/>
    <w:rsid w:val="005366BA"/>
    <w:rsid w:val="005608A7"/>
    <w:rsid w:val="005D455A"/>
    <w:rsid w:val="006B301F"/>
    <w:rsid w:val="006F322F"/>
    <w:rsid w:val="007B1F41"/>
    <w:rsid w:val="007C4203"/>
    <w:rsid w:val="00805FB1"/>
    <w:rsid w:val="00817B9E"/>
    <w:rsid w:val="00882385"/>
    <w:rsid w:val="008A667A"/>
    <w:rsid w:val="00920B53"/>
    <w:rsid w:val="009241C8"/>
    <w:rsid w:val="00957740"/>
    <w:rsid w:val="00963679"/>
    <w:rsid w:val="0098656F"/>
    <w:rsid w:val="009A4B6C"/>
    <w:rsid w:val="009B2DA1"/>
    <w:rsid w:val="009F0FD5"/>
    <w:rsid w:val="009F7989"/>
    <w:rsid w:val="00A20D01"/>
    <w:rsid w:val="00A22921"/>
    <w:rsid w:val="00A271FD"/>
    <w:rsid w:val="00AC4DD8"/>
    <w:rsid w:val="00B5735E"/>
    <w:rsid w:val="00B96C83"/>
    <w:rsid w:val="00BA28EE"/>
    <w:rsid w:val="00C04710"/>
    <w:rsid w:val="00C45CC5"/>
    <w:rsid w:val="00C53DDF"/>
    <w:rsid w:val="00C8329A"/>
    <w:rsid w:val="00CA1AF2"/>
    <w:rsid w:val="00D07154"/>
    <w:rsid w:val="00DF7236"/>
    <w:rsid w:val="00E1177A"/>
    <w:rsid w:val="00E44613"/>
    <w:rsid w:val="00E556AA"/>
    <w:rsid w:val="00E73712"/>
    <w:rsid w:val="00E758C6"/>
    <w:rsid w:val="00F05F97"/>
    <w:rsid w:val="00F5161B"/>
    <w:rsid w:val="00F54945"/>
    <w:rsid w:val="00F65ECF"/>
    <w:rsid w:val="00F74CAD"/>
    <w:rsid w:val="00FA56BB"/>
    <w:rsid w:val="00FB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03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38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1348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57</cp:revision>
  <cp:lastPrinted>2019-10-17T17:25:00Z</cp:lastPrinted>
  <dcterms:created xsi:type="dcterms:W3CDTF">2019-01-08T17:44:00Z</dcterms:created>
  <dcterms:modified xsi:type="dcterms:W3CDTF">2019-10-17T17:30:00Z</dcterms:modified>
</cp:coreProperties>
</file>