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  <w:r w:rsidR="007845D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C4483B">
      <w:pPr>
        <w:pStyle w:val="Recuodecorpodetexto"/>
        <w:tabs>
          <w:tab w:val="left" w:pos="720"/>
          <w:tab w:val="left" w:pos="6660"/>
        </w:tabs>
        <w:ind w:left="5529" w:right="-710"/>
      </w:pPr>
      <w:bookmarkStart w:id="0" w:name="_GoBack"/>
      <w:bookmarkEnd w:id="0"/>
      <w:r>
        <w:t xml:space="preserve">Ata </w:t>
      </w:r>
      <w:r w:rsidR="00C34382">
        <w:t>d</w:t>
      </w:r>
      <w:r w:rsidR="006424D0">
        <w:t>a</w:t>
      </w:r>
      <w:r w:rsidR="00C34382">
        <w:t xml:space="preserve"> Nonagésim</w:t>
      </w:r>
      <w:r w:rsidR="006424D0">
        <w:t>a</w:t>
      </w:r>
      <w:r>
        <w:t xml:space="preserve"> </w:t>
      </w:r>
      <w:r w:rsidR="00FA2B64">
        <w:t xml:space="preserve">Sexta </w:t>
      </w:r>
      <w:r w:rsidR="006424D0">
        <w:t xml:space="preserve">Reunião do Segundo </w:t>
      </w:r>
      <w:r>
        <w:t xml:space="preserve">Período Ordinário do ano de dois mil e dezessete, presidida pelo Senhor Vereador </w:t>
      </w:r>
      <w:r w:rsidR="00747B5B">
        <w:t>João Gustavo Braga Xavier Pereira, 2</w:t>
      </w:r>
      <w:r w:rsidR="00632544">
        <w:t>º Secretário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4C1AEE" w:rsidRDefault="007845D9" w:rsidP="00AC2E16">
      <w:pPr>
        <w:ind w:right="-710"/>
        <w:jc w:val="both"/>
        <w:rPr>
          <w:bCs/>
        </w:rPr>
      </w:pPr>
      <w:r>
        <w:t xml:space="preserve">                                          Às dezessete horas e </w:t>
      </w:r>
      <w:r w:rsidR="002F1602">
        <w:t>quinze</w:t>
      </w:r>
      <w:r w:rsidR="00613F84">
        <w:t xml:space="preserve"> </w:t>
      </w:r>
      <w:r>
        <w:t xml:space="preserve">minutos, do dia </w:t>
      </w:r>
      <w:r w:rsidR="002547A2">
        <w:t>quatorze</w:t>
      </w:r>
      <w:r w:rsidR="00C34382">
        <w:t xml:space="preserve"> (</w:t>
      </w:r>
      <w:r w:rsidR="00FA2B64">
        <w:t>14</w:t>
      </w:r>
      <w:r w:rsidR="003A080B">
        <w:t xml:space="preserve">) </w:t>
      </w:r>
      <w:r>
        <w:t xml:space="preserve">do mês de </w:t>
      </w:r>
      <w:r w:rsidR="00FA2B64">
        <w:t>novembro</w:t>
      </w:r>
      <w:r>
        <w:t xml:space="preserve"> do ano de dois mil e dezessete, sob a Presidência do Senhor Vereador </w:t>
      </w:r>
      <w:r w:rsidR="00747B5B">
        <w:t xml:space="preserve">João Gustavo Braga Xavier Pereira, </w:t>
      </w:r>
      <w:r>
        <w:t>reuniu-se, ordinariamente, a Câmara Municipal de Niterói. A Primeira e a Segunda Secretaria</w:t>
      </w:r>
      <w:r w:rsidR="00FA2B64">
        <w:t>s</w:t>
      </w:r>
      <w:r>
        <w:t xml:space="preserve"> foram ocupadas, respectivamente, pelos Senhores Vereadores </w:t>
      </w:r>
      <w:r w:rsidR="00C34382">
        <w:t xml:space="preserve">Emanuel Jorge Mendes da Rocha e </w:t>
      </w:r>
      <w:r w:rsidR="002F1602">
        <w:t xml:space="preserve">Ricardo Evangelista Lírio, </w:t>
      </w:r>
      <w:r w:rsidR="00C34382">
        <w:t xml:space="preserve">o segundo </w:t>
      </w:r>
      <w:r w:rsidR="00613F84">
        <w:t xml:space="preserve">a </w:t>
      </w:r>
      <w:r>
        <w:t xml:space="preserve">convite. Além desses Vereadores responderam </w:t>
      </w:r>
      <w:r w:rsidR="00FA2B64">
        <w:t>à</w:t>
      </w:r>
      <w:r>
        <w:t xml:space="preserve"> chamada nominal os seguintes Senhores Vereadores: </w:t>
      </w:r>
      <w:r w:rsidR="00C34382">
        <w:t xml:space="preserve">Alberto Luiz Guimarães Iecin (Betinho), </w:t>
      </w:r>
      <w:r w:rsidR="00962DFC">
        <w:t>Carlos Roberto Coelho de Mattos Júnior (Jordy), Leandro Portugal Frazen de Lima, Paulo Fernando Gonçalves Velasco e 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Anderson José Rodrigues (Pipico), Atratino Cortes Coutinho Neto,</w:t>
      </w:r>
      <w:r w:rsidR="00962DFC">
        <w:t xml:space="preserve"> Bruno Bastos Lessa, </w:t>
      </w:r>
      <w:r w:rsidR="00DF7E50">
        <w:t>Carlos Alberto Macedo,</w:t>
      </w:r>
      <w:r w:rsidR="000D3A89">
        <w:t xml:space="preserve"> Flávio de Araújo Silva (Fafá),</w:t>
      </w:r>
      <w:r w:rsidR="00DF7E50">
        <w:t xml:space="preserve"> Milton Carlos Lopes (CAL), </w:t>
      </w:r>
      <w:r w:rsidR="00747B5B">
        <w:t xml:space="preserve"> </w:t>
      </w:r>
      <w:r w:rsidR="00632544">
        <w:t>Paulo Eduardo Gomes,</w:t>
      </w:r>
      <w:r w:rsidR="00DF7E50">
        <w:t xml:space="preserve"> </w:t>
      </w:r>
      <w:r w:rsidR="00783A57">
        <w:t>Paulo Henrique da Silva Oliveira, Renato Ferreira de Oliveira Cariello,</w:t>
      </w:r>
      <w:r w:rsidR="002F1602">
        <w:t xml:space="preserve"> </w:t>
      </w:r>
      <w:r w:rsidR="00783A57">
        <w:t>Rodrigo Flach Farah e</w:t>
      </w:r>
      <w:r w:rsidR="00DF7E50">
        <w:t xml:space="preserve"> Ubirajara Bento Marques (Bira Marques)</w:t>
      </w:r>
      <w:r w:rsidR="00482011">
        <w:t>;</w:t>
      </w:r>
      <w:r w:rsidR="009215E2">
        <w:t xml:space="preserve"> </w:t>
      </w:r>
      <w:r w:rsidR="002F1602">
        <w:t>permaneceram ausentes os seguintes Senhores Vereadores: Paulo Roberto Mattos Bagueira Leal (justificada) e</w:t>
      </w:r>
      <w:r w:rsidR="00DF7E50">
        <w:t xml:space="preserve"> </w:t>
      </w:r>
      <w:r w:rsidR="002F1602">
        <w:t>Leonardo Soares Giordano;</w:t>
      </w:r>
      <w:r w:rsidR="002F1602">
        <w:t xml:space="preserve"> </w:t>
      </w:r>
      <w:r>
        <w:t>perfazendo em Plenário a frequência de</w:t>
      </w:r>
      <w:r w:rsidR="009215E2">
        <w:t xml:space="preserve"> </w:t>
      </w:r>
      <w:r w:rsidR="002F1602">
        <w:t>dezenove</w:t>
      </w:r>
      <w:r>
        <w:t xml:space="preserve"> (</w:t>
      </w:r>
      <w:r w:rsidR="002F1602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9B4A9D">
        <w:t>Alberto Iecin (Betinho)</w:t>
      </w:r>
      <w:r>
        <w:t xml:space="preserve"> 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ao </w:t>
      </w:r>
      <w:r w:rsidR="0032749B" w:rsidRPr="00B514AD">
        <w:rPr>
          <w:b/>
        </w:rPr>
        <w:t>Expediente</w:t>
      </w:r>
      <w:r w:rsidR="008E7650">
        <w:rPr>
          <w:b/>
        </w:rPr>
        <w:t>:</w:t>
      </w:r>
      <w:r w:rsidR="00320DBB">
        <w:rPr>
          <w:b/>
        </w:rPr>
        <w:t xml:space="preserve"> </w:t>
      </w:r>
      <w:r w:rsidR="00320DBB" w:rsidRPr="00320DBB">
        <w:t>Ofícios</w:t>
      </w:r>
      <w:r w:rsidR="00320DBB">
        <w:t xml:space="preserve"> da Secretaria de Governo </w:t>
      </w:r>
      <w:r w:rsidR="002E4BCA">
        <w:t xml:space="preserve">da PMN </w:t>
      </w:r>
      <w:r w:rsidR="00643957">
        <w:t>nºs 1058</w:t>
      </w:r>
      <w:r w:rsidR="00320DBB">
        <w:t>, 1075,1076, 1077, 1082, 1083, 1084, 1085, 1086, 1087, 1088, 1089, 1091,</w:t>
      </w:r>
      <w:r w:rsidR="000B1C12">
        <w:t xml:space="preserve"> </w:t>
      </w:r>
      <w:r w:rsidR="00320DBB">
        <w:t>1092 e 1093/17</w:t>
      </w:r>
      <w:r w:rsidR="00643957">
        <w:t xml:space="preserve"> em resposta as respectivas </w:t>
      </w:r>
      <w:r w:rsidR="00643957" w:rsidRPr="00643957">
        <w:rPr>
          <w:b/>
        </w:rPr>
        <w:t>Indicações</w:t>
      </w:r>
      <w:r w:rsidR="00643957">
        <w:rPr>
          <w:b/>
        </w:rPr>
        <w:t xml:space="preserve"> </w:t>
      </w:r>
      <w:r w:rsidR="00643957" w:rsidRPr="00643957">
        <w:t>nºs</w:t>
      </w:r>
      <w:r w:rsidR="00643957">
        <w:t xml:space="preserve"> 1813, 2063, 294, 1332, 2377, 2387, 2385, 2384, 2383, 2382, 2381, 2380, 2378, 2433 e 2431/17; Ofício nº 489/17 SMF cópia da prestação</w:t>
      </w:r>
      <w:r w:rsidR="002E4BCA">
        <w:t xml:space="preserve"> de Contas C</w:t>
      </w:r>
      <w:r w:rsidR="00643957">
        <w:t>onsolidada do Município de Niterói</w:t>
      </w:r>
      <w:r w:rsidR="002E4BCA">
        <w:t xml:space="preserve">. A seguir, o Senhor Presidente passou ao </w:t>
      </w:r>
      <w:r w:rsidR="002E4BCA" w:rsidRPr="002E4BCA">
        <w:rPr>
          <w:b/>
        </w:rPr>
        <w:t>Expediente Legislativo</w:t>
      </w:r>
      <w:r w:rsidR="002E4BCA">
        <w:t xml:space="preserve">: </w:t>
      </w:r>
      <w:r w:rsidR="00BD0286">
        <w:t>Ofício do Gabinete do Prefeito nº 967/17 encaminh</w:t>
      </w:r>
      <w:r w:rsidR="00283D0C">
        <w:t>ou</w:t>
      </w:r>
      <w:r w:rsidR="00BD0286">
        <w:t xml:space="preserve"> o Veto Parcial aos artigos. 4º e 5º</w:t>
      </w:r>
      <w:r w:rsidR="00283D0C">
        <w:t xml:space="preserve"> do Projeto de Lei nº 121/17; Ofício do Gabinete do Prefeito nº 968/17, comunicando a ausência do Prefeito no período de 13 </w:t>
      </w:r>
      <w:r w:rsidR="006A7437">
        <w:t>a</w:t>
      </w:r>
      <w:r w:rsidR="00283D0C">
        <w:t xml:space="preserve"> 17 de novembro, para viagem a Barcelona onde estará participando da 7º Edição da Smart City Export Word Congress. </w:t>
      </w:r>
      <w:r w:rsidR="00932D4D">
        <w:t xml:space="preserve">Em seguida o Senhor Presidente passou ao </w:t>
      </w:r>
      <w:r w:rsidR="00932D4D" w:rsidRPr="00932D4D">
        <w:rPr>
          <w:b/>
        </w:rPr>
        <w:t>Expediente Legislativo</w:t>
      </w:r>
      <w:r w:rsidR="00932D4D">
        <w:t>:</w:t>
      </w:r>
      <w:r w:rsidR="004A65B1">
        <w:t xml:space="preserve"> </w:t>
      </w:r>
      <w:r w:rsidR="00932D4D">
        <w:t xml:space="preserve">Lido e encaminhado o </w:t>
      </w:r>
      <w:r w:rsidR="004A65B1" w:rsidRPr="004A65B1">
        <w:rPr>
          <w:b/>
        </w:rPr>
        <w:t>Projeto de Decreto Legislativo</w:t>
      </w:r>
      <w:r w:rsidR="00BD0286">
        <w:t xml:space="preserve"> </w:t>
      </w:r>
      <w:r w:rsidR="004A65B1">
        <w:t xml:space="preserve">nº 145/17 de autoria do Vereador João Gustavo; lidos e encaminhados os </w:t>
      </w:r>
      <w:r w:rsidR="004A65B1" w:rsidRPr="004A65B1">
        <w:rPr>
          <w:b/>
        </w:rPr>
        <w:t>Projetos de Lei</w:t>
      </w:r>
      <w:r w:rsidR="004A65B1">
        <w:rPr>
          <w:b/>
        </w:rPr>
        <w:t xml:space="preserve"> </w:t>
      </w:r>
      <w:r w:rsidR="004A65B1" w:rsidRPr="004A65B1">
        <w:t>nº</w:t>
      </w:r>
      <w:r w:rsidR="00DD4C98">
        <w:t>s</w:t>
      </w:r>
      <w:r w:rsidR="004A65B1">
        <w:t xml:space="preserve"> 190/17 de autoria do Vereador João Gustavo; 191, 192, 193, 194, 195, 196, 197</w:t>
      </w:r>
      <w:r w:rsidR="00DD4C98">
        <w:t xml:space="preserve"> e 206</w:t>
      </w:r>
      <w:r w:rsidR="004A65B1">
        <w:t>/17 todos de autoria do Vereador Ricardo Evangelista; 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 </w:t>
      </w:r>
      <w:r w:rsidR="00E26148">
        <w:rPr>
          <w:bCs/>
        </w:rPr>
        <w:t xml:space="preserve">2978, 2979, 2980, </w:t>
      </w:r>
      <w:r w:rsidR="00E26148">
        <w:rPr>
          <w:bCs/>
        </w:rPr>
        <w:lastRenderedPageBreak/>
        <w:t>2981, 2982, 2983, 2984, 2985, 2986, 2987, ,2988</w:t>
      </w:r>
      <w:r w:rsidR="009F7902">
        <w:rPr>
          <w:bCs/>
        </w:rPr>
        <w:t xml:space="preserve"> e</w:t>
      </w:r>
      <w:r w:rsidR="00E26148">
        <w:rPr>
          <w:bCs/>
        </w:rPr>
        <w:t xml:space="preserve"> 2989/17 todas de autoria do Vereador Ricardo Evangelista; 2990 e 2995/17 ambas de autoria do Vereador Paulo Velasco; 2991/17 de autoria do Vereador Paulo Eduardo; 2992 e 2993/17 ambas de autoria do Vereador Emanuel Rocha; 2994</w:t>
      </w:r>
      <w:r w:rsidR="00DD4C98">
        <w:rPr>
          <w:bCs/>
        </w:rPr>
        <w:t>, 3000, 3001 e 3002</w:t>
      </w:r>
      <w:r w:rsidR="00E26148">
        <w:rPr>
          <w:bCs/>
        </w:rPr>
        <w:t xml:space="preserve">/17 </w:t>
      </w:r>
      <w:r w:rsidR="00DD4C98">
        <w:rPr>
          <w:bCs/>
        </w:rPr>
        <w:t xml:space="preserve">todas </w:t>
      </w:r>
      <w:r w:rsidR="00E26148">
        <w:rPr>
          <w:bCs/>
        </w:rPr>
        <w:t xml:space="preserve">de autoria do Vereador Flávio Araújo – Fafá; </w:t>
      </w:r>
      <w:r w:rsidR="00DD4C98">
        <w:rPr>
          <w:bCs/>
        </w:rPr>
        <w:t xml:space="preserve">2996, 2997, 2998 e 2999/17 todas de autoria do Vereador Paulo Henrique;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e aprovada</w:t>
      </w:r>
      <w:r w:rsidR="00CD7719">
        <w:rPr>
          <w:bCs/>
        </w:rPr>
        <w:t>s</w:t>
      </w:r>
      <w:r w:rsidR="00D8228B">
        <w:rPr>
          <w:bCs/>
        </w:rPr>
        <w:t xml:space="preserve"> 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DD4C98">
        <w:rPr>
          <w:bCs/>
        </w:rPr>
        <w:t xml:space="preserve">567, 568 e 569/17 todas de autoria do Vereador Emanuel Rocha; 570, 571, 572, 573, 574, 575, 576, 577 e 578/17 </w:t>
      </w:r>
      <w:r w:rsidR="00CD7719">
        <w:rPr>
          <w:bCs/>
        </w:rPr>
        <w:t xml:space="preserve">todas </w:t>
      </w:r>
      <w:r w:rsidR="00B832CD">
        <w:rPr>
          <w:bCs/>
        </w:rPr>
        <w:t xml:space="preserve">de autoria do Vereador </w:t>
      </w:r>
      <w:r w:rsidR="00DD4C98">
        <w:rPr>
          <w:bCs/>
        </w:rPr>
        <w:t>Carlos Jordy; 580/17 de autoria do Vereador Bira Marques.</w:t>
      </w:r>
      <w:r w:rsidR="004C1AEE">
        <w:rPr>
          <w:bCs/>
        </w:rPr>
        <w:t xml:space="preserve"> </w:t>
      </w:r>
      <w:r w:rsidR="002F1602">
        <w:rPr>
          <w:bCs/>
        </w:rPr>
        <w:t xml:space="preserve">Dando prosseguimento, o Senhor Presidente passou de imediato à </w:t>
      </w:r>
      <w:r w:rsidR="002F1602" w:rsidRPr="002F1602">
        <w:rPr>
          <w:b/>
          <w:bCs/>
        </w:rPr>
        <w:t>Ordem do Dia</w:t>
      </w:r>
      <w:r w:rsidR="002F1602" w:rsidRPr="00793B29">
        <w:rPr>
          <w:b/>
          <w:bCs/>
        </w:rPr>
        <w:t>:</w:t>
      </w:r>
      <w:r w:rsidR="00793B29" w:rsidRPr="00793B29">
        <w:rPr>
          <w:b/>
          <w:bCs/>
        </w:rPr>
        <w:t xml:space="preserve"> Projetos de Decreto Legislativo </w:t>
      </w:r>
      <w:r w:rsidR="00793B29" w:rsidRPr="00793B29">
        <w:rPr>
          <w:bCs/>
        </w:rPr>
        <w:t>nºs 127 e128/17</w:t>
      </w:r>
      <w:r w:rsidR="00793B29">
        <w:rPr>
          <w:bCs/>
        </w:rPr>
        <w:t xml:space="preserve"> amb</w:t>
      </w:r>
      <w:r w:rsidR="009F7902">
        <w:rPr>
          <w:bCs/>
        </w:rPr>
        <w:t>as de autoria do Vereador Ricardo</w:t>
      </w:r>
      <w:r w:rsidR="00793B29">
        <w:rPr>
          <w:bCs/>
        </w:rPr>
        <w:t xml:space="preserve"> Evangelista; </w:t>
      </w:r>
      <w:r w:rsidR="00962DFC">
        <w:rPr>
          <w:bCs/>
        </w:rPr>
        <w:t xml:space="preserve">129 e 130/17 ambas de autoria da Comissão Executiva; 135/17 de autoria do Vereador Carlos Jordy; 136/17 de autoria do Vereador Renato Cariello; 137/17 de autoria do Vereador Paulo Bagueira; </w:t>
      </w:r>
      <w:r w:rsidR="00783A57">
        <w:rPr>
          <w:bCs/>
        </w:rPr>
        <w:t xml:space="preserve">140, 141, 142 e 143/17 todos de autoria do Vereador João Gustavo; 144/17 de autoria da Comissão Executiva e </w:t>
      </w:r>
      <w:r w:rsidR="009F7902">
        <w:rPr>
          <w:bCs/>
        </w:rPr>
        <w:t xml:space="preserve">do Vereador </w:t>
      </w:r>
      <w:r w:rsidR="006A7437">
        <w:rPr>
          <w:bCs/>
        </w:rPr>
        <w:t>Renato Cariello.</w:t>
      </w:r>
      <w:r w:rsidR="00355003">
        <w:rPr>
          <w:bCs/>
        </w:rPr>
        <w:t xml:space="preserve"> Neste momento, o Vereador </w:t>
      </w:r>
      <w:r w:rsidR="00355003" w:rsidRPr="009A448B">
        <w:rPr>
          <w:b/>
          <w:bCs/>
        </w:rPr>
        <w:t>Alberto Iecin (Betinho)</w:t>
      </w:r>
      <w:r w:rsidR="00355003">
        <w:rPr>
          <w:bCs/>
        </w:rPr>
        <w:t xml:space="preserve"> requereu e obteve um minuto de silêncio pelo falecimento da Atriz Marcia Cabrita e sugeriu </w:t>
      </w:r>
      <w:r w:rsidR="009A448B">
        <w:rPr>
          <w:bCs/>
        </w:rPr>
        <w:t>que um Espaço C</w:t>
      </w:r>
      <w:r w:rsidR="00355003">
        <w:rPr>
          <w:bCs/>
        </w:rPr>
        <w:t>ultural levasse o nome dessa atriz</w:t>
      </w:r>
      <w:r w:rsidR="009A448B">
        <w:rPr>
          <w:bCs/>
        </w:rPr>
        <w:t>;</w:t>
      </w:r>
      <w:r w:rsidR="00355003">
        <w:rPr>
          <w:bCs/>
        </w:rPr>
        <w:t xml:space="preserve"> a V</w:t>
      </w:r>
      <w:r w:rsidR="009A448B">
        <w:rPr>
          <w:bCs/>
        </w:rPr>
        <w:t>ereadora Talíria Petrone</w:t>
      </w:r>
      <w:r w:rsidR="00355003">
        <w:rPr>
          <w:bCs/>
        </w:rPr>
        <w:t xml:space="preserve"> requereu um minuto de silêncio pela chacina de sete pessoas do Mo</w:t>
      </w:r>
      <w:r w:rsidR="00D2481E">
        <w:rPr>
          <w:bCs/>
        </w:rPr>
        <w:t xml:space="preserve">rro do Salgueiro </w:t>
      </w:r>
      <w:r w:rsidR="009A448B">
        <w:rPr>
          <w:bCs/>
        </w:rPr>
        <w:t xml:space="preserve">em </w:t>
      </w:r>
      <w:r w:rsidR="00D2481E">
        <w:rPr>
          <w:bCs/>
        </w:rPr>
        <w:t>de São Gonçalo</w:t>
      </w:r>
      <w:r w:rsidR="00355003">
        <w:rPr>
          <w:bCs/>
        </w:rPr>
        <w:t>.</w:t>
      </w:r>
      <w:r w:rsidR="006A7437">
        <w:rPr>
          <w:bCs/>
        </w:rPr>
        <w:t xml:space="preserve"> O Vereador </w:t>
      </w:r>
      <w:r w:rsidR="006A7437" w:rsidRPr="006A7437">
        <w:rPr>
          <w:b/>
          <w:bCs/>
        </w:rPr>
        <w:t>Carlos Jordy</w:t>
      </w:r>
      <w:r w:rsidR="006A7437">
        <w:rPr>
          <w:b/>
          <w:bCs/>
        </w:rPr>
        <w:t xml:space="preserve"> </w:t>
      </w:r>
      <w:r w:rsidR="006A7437">
        <w:rPr>
          <w:bCs/>
        </w:rPr>
        <w:t xml:space="preserve">saudou a todos, após informou não ter sido de iniciativa deste Vereador a postagem através do </w:t>
      </w:r>
      <w:r w:rsidR="009A448B">
        <w:rPr>
          <w:bCs/>
        </w:rPr>
        <w:t>“</w:t>
      </w:r>
      <w:r w:rsidR="00F66D02">
        <w:rPr>
          <w:bCs/>
        </w:rPr>
        <w:t>WhatsApp</w:t>
      </w:r>
      <w:r w:rsidR="009A448B">
        <w:rPr>
          <w:bCs/>
        </w:rPr>
        <w:t>”</w:t>
      </w:r>
      <w:r w:rsidR="00F66D02">
        <w:rPr>
          <w:bCs/>
        </w:rPr>
        <w:t xml:space="preserve"> solicitando que a população pressionasse os Vereadores para assinarem a CPI da Empresa Prole, mas que os mesmos deveriam assinar para investigar os Contratos firmados com a Prefeitura de Niterói.</w:t>
      </w:r>
      <w:r w:rsidR="006A7437">
        <w:rPr>
          <w:bCs/>
        </w:rPr>
        <w:t xml:space="preserve"> </w:t>
      </w:r>
      <w:r w:rsidR="00F66D02">
        <w:rPr>
          <w:bCs/>
        </w:rPr>
        <w:t>Finalizou, comentando sobre a prisão do Presidente da ALERJ</w:t>
      </w:r>
      <w:r w:rsidR="00983B07">
        <w:rPr>
          <w:bCs/>
        </w:rPr>
        <w:t>,</w:t>
      </w:r>
      <w:r w:rsidR="00F66D02">
        <w:rPr>
          <w:bCs/>
        </w:rPr>
        <w:t xml:space="preserve"> </w:t>
      </w:r>
      <w:r w:rsidR="00355003">
        <w:rPr>
          <w:bCs/>
        </w:rPr>
        <w:t xml:space="preserve">Jorge Picciani, ressaltando </w:t>
      </w:r>
      <w:r w:rsidR="00983B07">
        <w:rPr>
          <w:bCs/>
        </w:rPr>
        <w:t>que esta C</w:t>
      </w:r>
      <w:r w:rsidR="00355003">
        <w:rPr>
          <w:bCs/>
        </w:rPr>
        <w:t xml:space="preserve">asa deveria ficar alinhada com a população de Niterói </w:t>
      </w:r>
      <w:r w:rsidR="009A448B">
        <w:rPr>
          <w:bCs/>
        </w:rPr>
        <w:t>que esta Casa assinasse</w:t>
      </w:r>
      <w:r w:rsidR="00355003">
        <w:rPr>
          <w:bCs/>
        </w:rPr>
        <w:t xml:space="preserve"> a CPI da Empresa Prole para investigação.</w:t>
      </w:r>
      <w:r w:rsidR="00D2481E">
        <w:rPr>
          <w:bCs/>
        </w:rPr>
        <w:t xml:space="preserve"> O Vereador </w:t>
      </w:r>
      <w:r w:rsidR="00D2481E" w:rsidRPr="00D2481E">
        <w:rPr>
          <w:b/>
          <w:bCs/>
        </w:rPr>
        <w:t>Anderson Pipico</w:t>
      </w:r>
      <w:r w:rsidR="00355003">
        <w:rPr>
          <w:bCs/>
        </w:rPr>
        <w:t xml:space="preserve"> </w:t>
      </w:r>
      <w:r w:rsidR="00D2481E">
        <w:rPr>
          <w:bCs/>
        </w:rPr>
        <w:t xml:space="preserve">informou que participou de uma reunião com o Comandante </w:t>
      </w:r>
      <w:r w:rsidR="009A448B">
        <w:rPr>
          <w:bCs/>
        </w:rPr>
        <w:t xml:space="preserve">do </w:t>
      </w:r>
      <w:r w:rsidR="00D2481E">
        <w:rPr>
          <w:bCs/>
        </w:rPr>
        <w:t>12º B</w:t>
      </w:r>
      <w:r w:rsidR="009A448B">
        <w:rPr>
          <w:bCs/>
        </w:rPr>
        <w:t>PM,</w:t>
      </w:r>
      <w:r w:rsidR="00D2481E">
        <w:rPr>
          <w:bCs/>
        </w:rPr>
        <w:t xml:space="preserve"> Coronel </w:t>
      </w:r>
      <w:r w:rsidR="00AE5267">
        <w:rPr>
          <w:bCs/>
        </w:rPr>
        <w:t xml:space="preserve">Márcio </w:t>
      </w:r>
      <w:r w:rsidR="00D2481E">
        <w:rPr>
          <w:bCs/>
        </w:rPr>
        <w:t xml:space="preserve">Rocha, sobre a violência na região de Várzea das Moças e que a partir de agora será dada mais atenção </w:t>
      </w:r>
      <w:r w:rsidR="009A448B">
        <w:rPr>
          <w:bCs/>
        </w:rPr>
        <w:t>à</w:t>
      </w:r>
      <w:r w:rsidR="00D2481E">
        <w:rPr>
          <w:bCs/>
        </w:rPr>
        <w:t xml:space="preserve">quela região. O Vereador </w:t>
      </w:r>
      <w:r w:rsidR="00D2481E" w:rsidRPr="00D2481E">
        <w:rPr>
          <w:b/>
          <w:bCs/>
        </w:rPr>
        <w:t>Bruno Lessa</w:t>
      </w:r>
      <w:r w:rsidR="00D2481E">
        <w:rPr>
          <w:b/>
          <w:bCs/>
        </w:rPr>
        <w:t xml:space="preserve"> </w:t>
      </w:r>
      <w:r w:rsidR="00D2481E" w:rsidRPr="00D2481E">
        <w:rPr>
          <w:bCs/>
        </w:rPr>
        <w:t>f</w:t>
      </w:r>
      <w:r w:rsidR="00D2481E">
        <w:rPr>
          <w:bCs/>
        </w:rPr>
        <w:t>alou que esteve ontem na sede do Ministério Público Federal (MPF), em Niterói</w:t>
      </w:r>
      <w:r w:rsidR="009A448B">
        <w:rPr>
          <w:bCs/>
        </w:rPr>
        <w:t>,</w:t>
      </w:r>
      <w:r w:rsidR="00D2481E">
        <w:rPr>
          <w:bCs/>
        </w:rPr>
        <w:t xml:space="preserve"> protocolando uma representação pedindo a investigação do Contrato milionário e suspeito entre a Prefeitura de Niterói e a Empresa Prole, destacando que já vinha denunciando o a</w:t>
      </w:r>
      <w:r w:rsidR="009A448B">
        <w:rPr>
          <w:bCs/>
        </w:rPr>
        <w:t>l</w:t>
      </w:r>
      <w:r w:rsidR="00D2481E">
        <w:rPr>
          <w:bCs/>
        </w:rPr>
        <w:t>to valor gasto pela Prefeitura com propaganda que beneficiava essa Empresa</w:t>
      </w:r>
      <w:r w:rsidR="009A448B">
        <w:rPr>
          <w:bCs/>
        </w:rPr>
        <w:t>,</w:t>
      </w:r>
      <w:r w:rsidR="00D2481E">
        <w:rPr>
          <w:bCs/>
        </w:rPr>
        <w:t xml:space="preserve"> com quase seiscentos milhões de reais, ressalt</w:t>
      </w:r>
      <w:r w:rsidR="009A448B">
        <w:rPr>
          <w:bCs/>
        </w:rPr>
        <w:t>ou ainda</w:t>
      </w:r>
      <w:r w:rsidR="00D2481E">
        <w:rPr>
          <w:bCs/>
        </w:rPr>
        <w:t xml:space="preserve"> que o Senhor Renato Pereira </w:t>
      </w:r>
      <w:r w:rsidR="00983B07">
        <w:rPr>
          <w:bCs/>
        </w:rPr>
        <w:t xml:space="preserve">era </w:t>
      </w:r>
      <w:r w:rsidR="009A448B">
        <w:rPr>
          <w:bCs/>
        </w:rPr>
        <w:t>“</w:t>
      </w:r>
      <w:r w:rsidR="00D2481E">
        <w:rPr>
          <w:bCs/>
        </w:rPr>
        <w:t>marqueteiro</w:t>
      </w:r>
      <w:r w:rsidR="009A448B">
        <w:rPr>
          <w:bCs/>
        </w:rPr>
        <w:t>”</w:t>
      </w:r>
      <w:r w:rsidR="00D2481E">
        <w:rPr>
          <w:bCs/>
        </w:rPr>
        <w:t xml:space="preserve"> de Rodrigo Neves e S</w:t>
      </w:r>
      <w:r w:rsidR="009A448B">
        <w:rPr>
          <w:bCs/>
        </w:rPr>
        <w:t>é</w:t>
      </w:r>
      <w:r w:rsidR="00D2481E">
        <w:rPr>
          <w:bCs/>
        </w:rPr>
        <w:t xml:space="preserve">rgio Cabral, o que reforçava a necessidade de ampla investigação em todos os Contratos de Publicidade Aditivos e Licitação e falou também </w:t>
      </w:r>
      <w:r w:rsidR="00983B07">
        <w:rPr>
          <w:bCs/>
        </w:rPr>
        <w:t>da CPI proposta nesta C</w:t>
      </w:r>
      <w:r w:rsidR="00D2481E">
        <w:rPr>
          <w:bCs/>
        </w:rPr>
        <w:t>asa pelo Vereador Paulo Eduardo Gomes</w:t>
      </w:r>
      <w:r w:rsidR="009B6A7B">
        <w:rPr>
          <w:bCs/>
        </w:rPr>
        <w:t>,</w:t>
      </w:r>
      <w:r w:rsidR="00D2481E">
        <w:rPr>
          <w:bCs/>
        </w:rPr>
        <w:t xml:space="preserve"> que continha assinaturas dos Vereadores Bruno Lessa, Carlos Jordy e Talíria Petrone</w:t>
      </w:r>
      <w:r w:rsidR="00E40293">
        <w:rPr>
          <w:bCs/>
        </w:rPr>
        <w:t xml:space="preserve">, </w:t>
      </w:r>
      <w:r w:rsidR="00D2481E">
        <w:rPr>
          <w:bCs/>
        </w:rPr>
        <w:t xml:space="preserve">com o objetivo de investigar os Contratos da Empresa Prole </w:t>
      </w:r>
      <w:r w:rsidR="00AD5080">
        <w:rPr>
          <w:bCs/>
        </w:rPr>
        <w:t xml:space="preserve"> com a Prefeitura de Niterói</w:t>
      </w:r>
      <w:r w:rsidR="009B6A7B">
        <w:rPr>
          <w:bCs/>
        </w:rPr>
        <w:t>,</w:t>
      </w:r>
      <w:r w:rsidR="00AD5080">
        <w:rPr>
          <w:bCs/>
        </w:rPr>
        <w:t xml:space="preserve"> e o dever dos Vereadores era o de fiscalizar</w:t>
      </w:r>
      <w:r w:rsidR="009B6A7B">
        <w:rPr>
          <w:bCs/>
        </w:rPr>
        <w:t>,</w:t>
      </w:r>
      <w:r w:rsidR="00AD5080">
        <w:rPr>
          <w:bCs/>
        </w:rPr>
        <w:t xml:space="preserve"> e que o maior prejudicado era a população de Niterói.</w:t>
      </w:r>
      <w:r w:rsidR="00D2481E">
        <w:rPr>
          <w:bCs/>
        </w:rPr>
        <w:t xml:space="preserve"> </w:t>
      </w:r>
      <w:r w:rsidR="00AD5080">
        <w:rPr>
          <w:bCs/>
        </w:rPr>
        <w:t xml:space="preserve">O Vereador </w:t>
      </w:r>
      <w:r w:rsidR="00AD5080" w:rsidRPr="00AD5080">
        <w:rPr>
          <w:b/>
          <w:bCs/>
        </w:rPr>
        <w:t>Milton Carlos (CAL)</w:t>
      </w:r>
      <w:r w:rsidR="00983B07">
        <w:rPr>
          <w:b/>
          <w:bCs/>
        </w:rPr>
        <w:t>,</w:t>
      </w:r>
      <w:r w:rsidR="00D2481E" w:rsidRPr="00AD5080">
        <w:rPr>
          <w:b/>
          <w:bCs/>
        </w:rPr>
        <w:t xml:space="preserve"> </w:t>
      </w:r>
      <w:r w:rsidR="00AD5080" w:rsidRPr="00AD5080">
        <w:rPr>
          <w:bCs/>
        </w:rPr>
        <w:t>L</w:t>
      </w:r>
      <w:r w:rsidR="00AD5080">
        <w:rPr>
          <w:bCs/>
        </w:rPr>
        <w:t>íder do Governo informou que todos os Contratos da Empresa Prole estava</w:t>
      </w:r>
      <w:r w:rsidR="009B6A7B">
        <w:rPr>
          <w:bCs/>
        </w:rPr>
        <w:t>m</w:t>
      </w:r>
      <w:r w:rsidR="00AD5080">
        <w:rPr>
          <w:bCs/>
        </w:rPr>
        <w:t xml:space="preserve"> disponíve</w:t>
      </w:r>
      <w:r w:rsidR="009B6A7B">
        <w:rPr>
          <w:bCs/>
        </w:rPr>
        <w:t>is</w:t>
      </w:r>
      <w:r w:rsidR="00AD5080">
        <w:rPr>
          <w:bCs/>
        </w:rPr>
        <w:t xml:space="preserve"> na Comissão Permanente de Orçamento e Finanças. Continuando</w:t>
      </w:r>
      <w:r w:rsidR="005F4D2F">
        <w:rPr>
          <w:bCs/>
        </w:rPr>
        <w:t xml:space="preserve">, o Senhor Presidente deu por aberto o </w:t>
      </w:r>
      <w:r w:rsidR="005F4D2F" w:rsidRPr="009C3F53">
        <w:rPr>
          <w:b/>
          <w:bCs/>
        </w:rPr>
        <w:t>Pequeno Expediente</w:t>
      </w:r>
      <w:r w:rsidR="00AD5080">
        <w:rPr>
          <w:bCs/>
        </w:rPr>
        <w:t xml:space="preserve"> o Senhor</w:t>
      </w:r>
      <w:r w:rsidR="00964F3E">
        <w:rPr>
          <w:bCs/>
        </w:rPr>
        <w:t>es</w:t>
      </w:r>
      <w:r w:rsidR="005F4D2F">
        <w:rPr>
          <w:bCs/>
        </w:rPr>
        <w:t xml:space="preserve"> </w:t>
      </w:r>
      <w:r w:rsidR="00AD5080">
        <w:rPr>
          <w:bCs/>
        </w:rPr>
        <w:t>Vereador</w:t>
      </w:r>
      <w:r w:rsidR="00964F3E">
        <w:rPr>
          <w:bCs/>
        </w:rPr>
        <w:t>es.</w:t>
      </w:r>
      <w:r w:rsidR="009B6A7B">
        <w:rPr>
          <w:bCs/>
        </w:rPr>
        <w:t xml:space="preserve"> Pela ordem, o</w:t>
      </w:r>
      <w:r w:rsidR="00AD5080">
        <w:rPr>
          <w:bCs/>
        </w:rPr>
        <w:t xml:space="preserve"> </w:t>
      </w:r>
      <w:r w:rsidR="00AD5080" w:rsidRPr="00AD5080">
        <w:rPr>
          <w:b/>
          <w:bCs/>
        </w:rPr>
        <w:t>Paulo Eduardo Gomes</w:t>
      </w:r>
      <w:r w:rsidR="006A7437">
        <w:rPr>
          <w:bCs/>
        </w:rPr>
        <w:t xml:space="preserve"> </w:t>
      </w:r>
      <w:r w:rsidR="00AD5080">
        <w:rPr>
          <w:bCs/>
        </w:rPr>
        <w:t>comentou que estava na reunião da Comissão de Habitação e que foi discutido o Plano Diretor e foi falado sobre a obra que estava sendo realizada em Santa Rosa</w:t>
      </w:r>
      <w:r w:rsidR="00964F3E">
        <w:rPr>
          <w:bCs/>
        </w:rPr>
        <w:t>,</w:t>
      </w:r>
      <w:r w:rsidR="00AD5080">
        <w:rPr>
          <w:bCs/>
        </w:rPr>
        <w:t xml:space="preserve"> do Supermercado Mundial</w:t>
      </w:r>
      <w:r w:rsidR="00C700B7">
        <w:rPr>
          <w:bCs/>
        </w:rPr>
        <w:t>,</w:t>
      </w:r>
      <w:r w:rsidR="00AD5080">
        <w:rPr>
          <w:bCs/>
        </w:rPr>
        <w:t xml:space="preserve"> sem a cobrança de qualquer contrapartida no sentido de contribuir para a melhoria do tr</w:t>
      </w:r>
      <w:r w:rsidR="00C0075F">
        <w:rPr>
          <w:bCs/>
        </w:rPr>
        <w:t>á</w:t>
      </w:r>
      <w:r w:rsidR="00AD5080">
        <w:rPr>
          <w:bCs/>
        </w:rPr>
        <w:t xml:space="preserve">fego naquela região. Continuando, comentou sobre as denúncias recentes do acordo de delação de Renato Pereira </w:t>
      </w:r>
      <w:r w:rsidR="000156C2">
        <w:rPr>
          <w:bCs/>
        </w:rPr>
        <w:t>e q</w:t>
      </w:r>
      <w:r w:rsidR="00F72AC0">
        <w:rPr>
          <w:bCs/>
        </w:rPr>
        <w:t>ue este Vereador apresentou um R</w:t>
      </w:r>
      <w:r w:rsidR="000156C2">
        <w:rPr>
          <w:bCs/>
        </w:rPr>
        <w:t>equerimento para a instauração d</w:t>
      </w:r>
      <w:r w:rsidR="00F72AC0">
        <w:rPr>
          <w:bCs/>
        </w:rPr>
        <w:t>e uma</w:t>
      </w:r>
      <w:r w:rsidR="000156C2">
        <w:rPr>
          <w:bCs/>
        </w:rPr>
        <w:t xml:space="preserve"> CPI da Empresa Prole e que já contava com quatro assinaturas</w:t>
      </w:r>
      <w:r w:rsidR="00F72AC0">
        <w:rPr>
          <w:bCs/>
        </w:rPr>
        <w:t>,</w:t>
      </w:r>
      <w:r w:rsidR="000156C2">
        <w:rPr>
          <w:bCs/>
        </w:rPr>
        <w:t xml:space="preserve"> </w:t>
      </w:r>
      <w:r w:rsidR="00C0075F">
        <w:rPr>
          <w:bCs/>
        </w:rPr>
        <w:t xml:space="preserve">as </w:t>
      </w:r>
      <w:r w:rsidR="000156C2">
        <w:rPr>
          <w:bCs/>
        </w:rPr>
        <w:t>dos Vereadores Carlos Jordy, Talíria Petrone</w:t>
      </w:r>
      <w:r w:rsidR="000A3458">
        <w:rPr>
          <w:bCs/>
        </w:rPr>
        <w:t>,</w:t>
      </w:r>
      <w:r w:rsidR="000156C2">
        <w:rPr>
          <w:bCs/>
        </w:rPr>
        <w:t xml:space="preserve"> Bruno Lessa </w:t>
      </w:r>
      <w:r w:rsidR="00C37E56">
        <w:rPr>
          <w:bCs/>
        </w:rPr>
        <w:t xml:space="preserve">e deste Vereador, </w:t>
      </w:r>
      <w:r w:rsidR="000156C2">
        <w:rPr>
          <w:bCs/>
        </w:rPr>
        <w:t>e a importância de sete assinaturas para que a CPI fosse instaurada. A seguir, demonstrou sua solidariedade aos Deputados do PSOL e Waldeck Carneiro</w:t>
      </w:r>
      <w:r w:rsidR="000A3458">
        <w:rPr>
          <w:bCs/>
        </w:rPr>
        <w:t xml:space="preserve"> (PT)</w:t>
      </w:r>
      <w:r w:rsidR="000156C2">
        <w:rPr>
          <w:bCs/>
        </w:rPr>
        <w:t xml:space="preserve"> que foram contrários </w:t>
      </w:r>
      <w:r w:rsidR="000A3458">
        <w:rPr>
          <w:bCs/>
        </w:rPr>
        <w:t>à</w:t>
      </w:r>
      <w:r w:rsidR="000156C2">
        <w:rPr>
          <w:bCs/>
        </w:rPr>
        <w:t xml:space="preserve"> indicação do Deputado Edson Albertassi para o TCE.</w:t>
      </w:r>
      <w:r w:rsidR="00C700B7">
        <w:rPr>
          <w:bCs/>
        </w:rPr>
        <w:t xml:space="preserve"> </w:t>
      </w:r>
      <w:r w:rsidR="007C3E67">
        <w:rPr>
          <w:bCs/>
        </w:rPr>
        <w:t>Prosseguindo</w:t>
      </w:r>
      <w:r w:rsidR="000A3458">
        <w:rPr>
          <w:bCs/>
        </w:rPr>
        <w:t>,</w:t>
      </w:r>
      <w:r w:rsidR="00983B07">
        <w:rPr>
          <w:bCs/>
        </w:rPr>
        <w:t xml:space="preserve"> teceu comentários sobre o assassinato de quatro jovens</w:t>
      </w:r>
      <w:r w:rsidR="000A3458">
        <w:rPr>
          <w:bCs/>
        </w:rPr>
        <w:t>,</w:t>
      </w:r>
      <w:r w:rsidR="00983B07">
        <w:rPr>
          <w:bCs/>
        </w:rPr>
        <w:t xml:space="preserve"> no Morro do Salgueiro.</w:t>
      </w:r>
      <w:r w:rsidR="007C3E67">
        <w:rPr>
          <w:bCs/>
        </w:rPr>
        <w:t xml:space="preserve"> </w:t>
      </w:r>
      <w:r w:rsidR="00C700B7">
        <w:rPr>
          <w:bCs/>
        </w:rPr>
        <w:t>Finalizou, comentando sobre</w:t>
      </w:r>
      <w:r w:rsidR="00983B07">
        <w:rPr>
          <w:bCs/>
        </w:rPr>
        <w:t xml:space="preserve"> a importância </w:t>
      </w:r>
      <w:r w:rsidR="007C3E67">
        <w:rPr>
          <w:bCs/>
        </w:rPr>
        <w:t>de investir</w:t>
      </w:r>
      <w:r w:rsidR="00983B07">
        <w:rPr>
          <w:bCs/>
        </w:rPr>
        <w:t xml:space="preserve"> em inteligência e desarmar criminosos</w:t>
      </w:r>
      <w:r w:rsidR="007C3E67">
        <w:rPr>
          <w:bCs/>
        </w:rPr>
        <w:t xml:space="preserve">; sendo aparteado pelos Vereadores Talíria Petrone e </w:t>
      </w:r>
      <w:r w:rsidR="007C3E67">
        <w:rPr>
          <w:bCs/>
        </w:rPr>
        <w:lastRenderedPageBreak/>
        <w:t xml:space="preserve">Bruno Lessa. Pela ordem, a Vereadora </w:t>
      </w:r>
      <w:r w:rsidR="007C3E67" w:rsidRPr="007C3E67">
        <w:rPr>
          <w:b/>
          <w:bCs/>
        </w:rPr>
        <w:t>Talíria Petrone</w:t>
      </w:r>
      <w:r w:rsidR="007C3E67">
        <w:rPr>
          <w:b/>
          <w:bCs/>
        </w:rPr>
        <w:t xml:space="preserve"> </w:t>
      </w:r>
      <w:r w:rsidR="007C3E67" w:rsidRPr="007C3E67">
        <w:rPr>
          <w:bCs/>
        </w:rPr>
        <w:t>comen</w:t>
      </w:r>
      <w:r w:rsidR="007C3E67">
        <w:rPr>
          <w:bCs/>
        </w:rPr>
        <w:t xml:space="preserve">tou sobre a manifestação de milhares de mulheres </w:t>
      </w:r>
      <w:r w:rsidR="00736AAC">
        <w:rPr>
          <w:bCs/>
        </w:rPr>
        <w:t xml:space="preserve">que </w:t>
      </w:r>
      <w:r w:rsidR="007C3E67">
        <w:rPr>
          <w:bCs/>
        </w:rPr>
        <w:t xml:space="preserve">ocuparam as ruas do Rio contra a PEC 12 e que foram expulsas </w:t>
      </w:r>
      <w:r w:rsidR="00736AAC">
        <w:rPr>
          <w:bCs/>
        </w:rPr>
        <w:t>da ALERJ com bombas de e</w:t>
      </w:r>
      <w:r w:rsidR="007C3E67">
        <w:rPr>
          <w:bCs/>
        </w:rPr>
        <w:t xml:space="preserve">feito </w:t>
      </w:r>
      <w:r w:rsidR="00736AAC">
        <w:rPr>
          <w:bCs/>
        </w:rPr>
        <w:t>m</w:t>
      </w:r>
      <w:r w:rsidR="007C3E67">
        <w:rPr>
          <w:bCs/>
        </w:rPr>
        <w:t>oral. A seguir, comentou sobre a chacina ocorrida no Morro do Salgueiro</w:t>
      </w:r>
      <w:r w:rsidR="000A3458">
        <w:rPr>
          <w:bCs/>
        </w:rPr>
        <w:t>, em São Gonçalo</w:t>
      </w:r>
      <w:r w:rsidR="007C3E67">
        <w:rPr>
          <w:bCs/>
        </w:rPr>
        <w:t xml:space="preserve"> onde sete jovens foram mortos e que moradores falavam em doze mortes</w:t>
      </w:r>
      <w:r w:rsidR="000A3458">
        <w:rPr>
          <w:bCs/>
        </w:rPr>
        <w:t>,</w:t>
      </w:r>
      <w:r w:rsidR="007C3E67">
        <w:rPr>
          <w:bCs/>
        </w:rPr>
        <w:t xml:space="preserve"> e que Policiais e Ex</w:t>
      </w:r>
      <w:r w:rsidR="000A3458">
        <w:rPr>
          <w:bCs/>
        </w:rPr>
        <w:t>é</w:t>
      </w:r>
      <w:r w:rsidR="007C3E67">
        <w:rPr>
          <w:bCs/>
        </w:rPr>
        <w:t>rcito colocava</w:t>
      </w:r>
      <w:r w:rsidR="00736AAC">
        <w:rPr>
          <w:bCs/>
        </w:rPr>
        <w:t>m</w:t>
      </w:r>
      <w:r w:rsidR="007C3E67">
        <w:rPr>
          <w:bCs/>
        </w:rPr>
        <w:t xml:space="preserve"> a culpa n</w:t>
      </w:r>
      <w:r w:rsidR="000A3458">
        <w:rPr>
          <w:bCs/>
        </w:rPr>
        <w:t>a</w:t>
      </w:r>
      <w:r w:rsidR="007C3E67">
        <w:rPr>
          <w:bCs/>
        </w:rPr>
        <w:t xml:space="preserve"> CORE e que Niterói estava entre as cem Cidades que mais matavam, </w:t>
      </w:r>
      <w:r w:rsidR="000A3458">
        <w:rPr>
          <w:bCs/>
        </w:rPr>
        <w:t>salientou</w:t>
      </w:r>
      <w:r w:rsidR="007C3E67">
        <w:rPr>
          <w:bCs/>
        </w:rPr>
        <w:t xml:space="preserve"> a importância de um Plano de Segurança. Em seguida, comentou sobre a discriminação do </w:t>
      </w:r>
      <w:r w:rsidR="00736AAC">
        <w:rPr>
          <w:bCs/>
        </w:rPr>
        <w:t>“</w:t>
      </w:r>
      <w:r w:rsidR="000A3458">
        <w:rPr>
          <w:bCs/>
        </w:rPr>
        <w:t>fun</w:t>
      </w:r>
      <w:r w:rsidR="00736AAC">
        <w:rPr>
          <w:bCs/>
        </w:rPr>
        <w:t>k”</w:t>
      </w:r>
      <w:r w:rsidR="007C3E67">
        <w:rPr>
          <w:bCs/>
        </w:rPr>
        <w:t xml:space="preserve"> que era cultura popular, destacando que o samba também já foi discriminado</w:t>
      </w:r>
      <w:r w:rsidR="007838A7">
        <w:rPr>
          <w:bCs/>
        </w:rPr>
        <w:t>,</w:t>
      </w:r>
      <w:r w:rsidR="007C3E67">
        <w:rPr>
          <w:bCs/>
        </w:rPr>
        <w:t xml:space="preserve"> e fez a leitura da letra de uma música da </w:t>
      </w:r>
      <w:r w:rsidR="007838A7">
        <w:rPr>
          <w:bCs/>
        </w:rPr>
        <w:t>“</w:t>
      </w:r>
      <w:r w:rsidR="007C3E67">
        <w:rPr>
          <w:bCs/>
        </w:rPr>
        <w:t>MC</w:t>
      </w:r>
      <w:r w:rsidR="007838A7">
        <w:rPr>
          <w:bCs/>
        </w:rPr>
        <w:t>”</w:t>
      </w:r>
      <w:r w:rsidR="007C3E67">
        <w:rPr>
          <w:bCs/>
        </w:rPr>
        <w:t xml:space="preserve"> Carol e colo</w:t>
      </w:r>
      <w:r w:rsidR="00736AAC">
        <w:rPr>
          <w:bCs/>
        </w:rPr>
        <w:t>cou uma música do “</w:t>
      </w:r>
      <w:r w:rsidR="009A448B">
        <w:rPr>
          <w:bCs/>
        </w:rPr>
        <w:t>f</w:t>
      </w:r>
      <w:r w:rsidR="000A3458">
        <w:rPr>
          <w:bCs/>
        </w:rPr>
        <w:t>un</w:t>
      </w:r>
      <w:r w:rsidR="00736AAC">
        <w:rPr>
          <w:bCs/>
        </w:rPr>
        <w:t>k”</w:t>
      </w:r>
      <w:r w:rsidR="007C3E67">
        <w:rPr>
          <w:bCs/>
        </w:rPr>
        <w:t xml:space="preserve"> no microfone. Finalizou</w:t>
      </w:r>
      <w:r w:rsidR="00F76785">
        <w:rPr>
          <w:bCs/>
        </w:rPr>
        <w:t>,</w:t>
      </w:r>
      <w:r w:rsidR="007C3E67">
        <w:rPr>
          <w:bCs/>
        </w:rPr>
        <w:t xml:space="preserve"> bradando </w:t>
      </w:r>
      <w:r w:rsidR="00736AAC">
        <w:rPr>
          <w:bCs/>
        </w:rPr>
        <w:t>“</w:t>
      </w:r>
      <w:r w:rsidR="007C3E67">
        <w:rPr>
          <w:bCs/>
        </w:rPr>
        <w:t xml:space="preserve">Amarildo </w:t>
      </w:r>
      <w:r w:rsidR="00F76785">
        <w:rPr>
          <w:bCs/>
        </w:rPr>
        <w:t>está</w:t>
      </w:r>
      <w:r w:rsidR="007C3E67">
        <w:rPr>
          <w:bCs/>
        </w:rPr>
        <w:t xml:space="preserve"> vivo na resistência do </w:t>
      </w:r>
      <w:r w:rsidR="009A448B">
        <w:rPr>
          <w:bCs/>
        </w:rPr>
        <w:t>“f</w:t>
      </w:r>
      <w:r w:rsidR="007838A7">
        <w:rPr>
          <w:bCs/>
        </w:rPr>
        <w:t>un</w:t>
      </w:r>
      <w:r w:rsidR="00736AAC">
        <w:rPr>
          <w:bCs/>
        </w:rPr>
        <w:t>k”</w:t>
      </w:r>
      <w:r w:rsidR="007C3E67">
        <w:rPr>
          <w:bCs/>
        </w:rPr>
        <w:t xml:space="preserve">. </w:t>
      </w:r>
      <w:r w:rsidR="00F76785">
        <w:rPr>
          <w:bCs/>
        </w:rPr>
        <w:t xml:space="preserve">Pela ordem, o Vereador </w:t>
      </w:r>
      <w:r w:rsidR="00F76785" w:rsidRPr="00F76785">
        <w:rPr>
          <w:b/>
          <w:bCs/>
        </w:rPr>
        <w:t>Carlos Jordy</w:t>
      </w:r>
      <w:r w:rsidR="00F76785">
        <w:rPr>
          <w:bCs/>
        </w:rPr>
        <w:t xml:space="preserve"> falou que achava incrível que esses jovens que foram mortos </w:t>
      </w:r>
      <w:r w:rsidR="007838A7">
        <w:rPr>
          <w:bCs/>
        </w:rPr>
        <w:t>estavam sendo</w:t>
      </w:r>
      <w:r w:rsidR="00F76785">
        <w:rPr>
          <w:bCs/>
        </w:rPr>
        <w:t xml:space="preserve"> tratados como inocentes e os </w:t>
      </w:r>
      <w:r w:rsidR="009A448B">
        <w:rPr>
          <w:bCs/>
        </w:rPr>
        <w:t>mesmos</w:t>
      </w:r>
      <w:r w:rsidR="00F76785">
        <w:rPr>
          <w:bCs/>
        </w:rPr>
        <w:t xml:space="preserve"> tinham antecedentes criminais</w:t>
      </w:r>
      <w:r w:rsidR="007838A7">
        <w:rPr>
          <w:bCs/>
        </w:rPr>
        <w:t>,</w:t>
      </w:r>
      <w:r w:rsidR="00F76785">
        <w:rPr>
          <w:bCs/>
        </w:rPr>
        <w:t xml:space="preserve"> e lembrou dos cento e dezenove policiais mortos. Finalizou, fazendo a leitura das músicas da </w:t>
      </w:r>
      <w:r w:rsidR="007838A7">
        <w:rPr>
          <w:bCs/>
        </w:rPr>
        <w:t>“</w:t>
      </w:r>
      <w:r w:rsidR="00F76785">
        <w:rPr>
          <w:bCs/>
        </w:rPr>
        <w:t>MC</w:t>
      </w:r>
      <w:r w:rsidR="007838A7">
        <w:rPr>
          <w:bCs/>
        </w:rPr>
        <w:t>”</w:t>
      </w:r>
      <w:r w:rsidR="00F76785">
        <w:rPr>
          <w:bCs/>
        </w:rPr>
        <w:t xml:space="preserve"> Carol com teor </w:t>
      </w:r>
      <w:r w:rsidR="007838A7">
        <w:rPr>
          <w:bCs/>
        </w:rPr>
        <w:t>h</w:t>
      </w:r>
      <w:r w:rsidR="00F76785">
        <w:rPr>
          <w:bCs/>
        </w:rPr>
        <w:t>omofóbico e outr</w:t>
      </w:r>
      <w:r w:rsidR="007838A7">
        <w:rPr>
          <w:bCs/>
        </w:rPr>
        <w:t>em,</w:t>
      </w:r>
      <w:r w:rsidR="00F76785">
        <w:rPr>
          <w:bCs/>
        </w:rPr>
        <w:t xml:space="preserve"> que vai de encontro a tudo que a Vereadora Talíria Petrone defendia. Pela ordem, o Vereador </w:t>
      </w:r>
      <w:r w:rsidR="00F76785" w:rsidRPr="00F76785">
        <w:rPr>
          <w:b/>
          <w:bCs/>
        </w:rPr>
        <w:t>Ricardo Evangelista</w:t>
      </w:r>
      <w:r w:rsidR="00F76785">
        <w:rPr>
          <w:b/>
          <w:bCs/>
        </w:rPr>
        <w:t xml:space="preserve"> </w:t>
      </w:r>
      <w:r w:rsidR="00F76785" w:rsidRPr="00F76785">
        <w:rPr>
          <w:bCs/>
        </w:rPr>
        <w:t>re</w:t>
      </w:r>
      <w:r w:rsidR="00F76785">
        <w:rPr>
          <w:bCs/>
        </w:rPr>
        <w:t>gistrou a presença nas galerias do Vereador Renatinho da Oficina</w:t>
      </w:r>
      <w:r w:rsidR="007838A7">
        <w:rPr>
          <w:bCs/>
        </w:rPr>
        <w:t>,</w:t>
      </w:r>
      <w:r w:rsidR="00F76785">
        <w:rPr>
          <w:bCs/>
        </w:rPr>
        <w:t xml:space="preserve"> </w:t>
      </w:r>
      <w:r w:rsidR="007838A7">
        <w:rPr>
          <w:bCs/>
        </w:rPr>
        <w:t xml:space="preserve">e o </w:t>
      </w:r>
      <w:r w:rsidR="00F76785">
        <w:rPr>
          <w:bCs/>
        </w:rPr>
        <w:t xml:space="preserve">parabenizou </w:t>
      </w:r>
      <w:r w:rsidR="007838A7">
        <w:rPr>
          <w:bCs/>
        </w:rPr>
        <w:t>pela</w:t>
      </w:r>
      <w:r w:rsidR="00F76785">
        <w:rPr>
          <w:bCs/>
        </w:rPr>
        <w:t xml:space="preserve"> parceria do Governo do Estado com a Prefeitura de Niterói, para que a BR 100 fosse asfaltada; sendo aparteado pelo Vereador Paulo Velasco. Pela ordem, o Vereador </w:t>
      </w:r>
      <w:r w:rsidR="00F76785" w:rsidRPr="00F76785">
        <w:rPr>
          <w:b/>
          <w:bCs/>
        </w:rPr>
        <w:t>Bira Marques</w:t>
      </w:r>
      <w:r w:rsidR="00F76785">
        <w:rPr>
          <w:bCs/>
        </w:rPr>
        <w:t xml:space="preserve"> informou sobre a reunião realizada </w:t>
      </w:r>
      <w:r w:rsidR="007838A7">
        <w:rPr>
          <w:bCs/>
        </w:rPr>
        <w:t>nesta</w:t>
      </w:r>
      <w:r w:rsidR="00F76785">
        <w:rPr>
          <w:bCs/>
        </w:rPr>
        <w:t xml:space="preserve"> tarde da Comissão Permanente de Habitação referente aos desafios </w:t>
      </w:r>
      <w:r w:rsidR="00087633">
        <w:rPr>
          <w:bCs/>
        </w:rPr>
        <w:t xml:space="preserve">das Emendas </w:t>
      </w:r>
      <w:r w:rsidR="007838A7">
        <w:rPr>
          <w:bCs/>
        </w:rPr>
        <w:t>no</w:t>
      </w:r>
      <w:r w:rsidR="00087633">
        <w:rPr>
          <w:bCs/>
        </w:rPr>
        <w:t xml:space="preserve"> Plano Diretor. </w:t>
      </w:r>
      <w:r w:rsidR="00F76785" w:rsidRPr="00F76785">
        <w:rPr>
          <w:bCs/>
        </w:rPr>
        <w:t>P</w:t>
      </w:r>
      <w:r w:rsidR="00F76785">
        <w:rPr>
          <w:bCs/>
        </w:rPr>
        <w:t xml:space="preserve">ela ordem, o Vereador </w:t>
      </w:r>
      <w:r w:rsidR="00F76785" w:rsidRPr="00F76785">
        <w:rPr>
          <w:b/>
          <w:bCs/>
        </w:rPr>
        <w:t>Renato Cariello</w:t>
      </w:r>
      <w:r w:rsidR="00F76785">
        <w:rPr>
          <w:b/>
          <w:bCs/>
        </w:rPr>
        <w:t xml:space="preserve"> </w:t>
      </w:r>
      <w:r w:rsidR="00F76785" w:rsidRPr="00F76785">
        <w:rPr>
          <w:bCs/>
        </w:rPr>
        <w:t>falou</w:t>
      </w:r>
      <w:r w:rsidR="00F76785">
        <w:rPr>
          <w:bCs/>
        </w:rPr>
        <w:t xml:space="preserve"> que ficava admirado da Vereadora </w:t>
      </w:r>
      <w:r w:rsidR="007838A7">
        <w:rPr>
          <w:bCs/>
        </w:rPr>
        <w:t>“</w:t>
      </w:r>
      <w:r w:rsidR="00F76785">
        <w:rPr>
          <w:bCs/>
        </w:rPr>
        <w:t>endeusar</w:t>
      </w:r>
      <w:r w:rsidR="007838A7">
        <w:rPr>
          <w:bCs/>
        </w:rPr>
        <w:t>”</w:t>
      </w:r>
      <w:r w:rsidR="00F76785">
        <w:rPr>
          <w:bCs/>
        </w:rPr>
        <w:t xml:space="preserve"> vagabundos e discriminar policiais</w:t>
      </w:r>
      <w:r w:rsidR="00B54EC6">
        <w:rPr>
          <w:bCs/>
        </w:rPr>
        <w:t>, e que certamente equivocou-se por não conhecer essa Comunidade,</w:t>
      </w:r>
      <w:r w:rsidR="00F76785">
        <w:rPr>
          <w:bCs/>
        </w:rPr>
        <w:t xml:space="preserve"> e quan</w:t>
      </w:r>
      <w:r w:rsidR="00B54EC6">
        <w:rPr>
          <w:bCs/>
        </w:rPr>
        <w:t>t</w:t>
      </w:r>
      <w:r w:rsidR="00F76785">
        <w:rPr>
          <w:bCs/>
        </w:rPr>
        <w:t xml:space="preserve">o </w:t>
      </w:r>
      <w:r w:rsidR="00B54EC6">
        <w:rPr>
          <w:bCs/>
        </w:rPr>
        <w:t>ao Vereador Paulo Eduardo Gomes ao se referir de</w:t>
      </w:r>
      <w:r w:rsidR="00F76785">
        <w:rPr>
          <w:bCs/>
        </w:rPr>
        <w:t xml:space="preserve"> </w:t>
      </w:r>
      <w:r w:rsidR="007838A7">
        <w:rPr>
          <w:bCs/>
        </w:rPr>
        <w:t>sua I</w:t>
      </w:r>
      <w:r w:rsidR="00F76785">
        <w:rPr>
          <w:bCs/>
        </w:rPr>
        <w:t>nstituição</w:t>
      </w:r>
      <w:r w:rsidR="007838A7">
        <w:rPr>
          <w:bCs/>
        </w:rPr>
        <w:t>,</w:t>
      </w:r>
      <w:r w:rsidR="00F76785">
        <w:rPr>
          <w:bCs/>
        </w:rPr>
        <w:t xml:space="preserve"> </w:t>
      </w:r>
      <w:r w:rsidR="007838A7">
        <w:rPr>
          <w:bCs/>
        </w:rPr>
        <w:t xml:space="preserve">que </w:t>
      </w:r>
      <w:r w:rsidR="00B54EC6">
        <w:rPr>
          <w:bCs/>
        </w:rPr>
        <w:t>fizesse</w:t>
      </w:r>
      <w:r w:rsidR="007838A7">
        <w:rPr>
          <w:bCs/>
        </w:rPr>
        <w:t xml:space="preserve"> com</w:t>
      </w:r>
      <w:r w:rsidR="00F76785">
        <w:rPr>
          <w:bCs/>
        </w:rPr>
        <w:t xml:space="preserve"> respeito</w:t>
      </w:r>
      <w:r w:rsidR="00B54EC6">
        <w:rPr>
          <w:bCs/>
        </w:rPr>
        <w:t>,</w:t>
      </w:r>
      <w:r w:rsidR="00F76785">
        <w:rPr>
          <w:bCs/>
        </w:rPr>
        <w:t xml:space="preserve"> e</w:t>
      </w:r>
      <w:r w:rsidR="00087633">
        <w:rPr>
          <w:bCs/>
        </w:rPr>
        <w:t xml:space="preserve"> bradou </w:t>
      </w:r>
      <w:r w:rsidR="00736AAC">
        <w:rPr>
          <w:bCs/>
        </w:rPr>
        <w:t>“</w:t>
      </w:r>
      <w:r w:rsidR="0007137A">
        <w:rPr>
          <w:bCs/>
        </w:rPr>
        <w:t>b</w:t>
      </w:r>
      <w:r w:rsidR="00736AAC">
        <w:rPr>
          <w:bCs/>
        </w:rPr>
        <w:t xml:space="preserve">andido </w:t>
      </w:r>
      <w:r w:rsidR="0007137A">
        <w:rPr>
          <w:bCs/>
        </w:rPr>
        <w:t>b</w:t>
      </w:r>
      <w:r w:rsidR="00736AAC">
        <w:rPr>
          <w:bCs/>
        </w:rPr>
        <w:t xml:space="preserve">om é </w:t>
      </w:r>
      <w:r w:rsidR="0007137A">
        <w:rPr>
          <w:bCs/>
        </w:rPr>
        <w:t>b</w:t>
      </w:r>
      <w:r w:rsidR="00736AAC">
        <w:rPr>
          <w:bCs/>
        </w:rPr>
        <w:t xml:space="preserve">andido </w:t>
      </w:r>
      <w:r w:rsidR="0007137A">
        <w:rPr>
          <w:bCs/>
        </w:rPr>
        <w:t>m</w:t>
      </w:r>
      <w:r w:rsidR="00736AAC">
        <w:rPr>
          <w:bCs/>
        </w:rPr>
        <w:t>orto”</w:t>
      </w:r>
      <w:r w:rsidR="00E63208">
        <w:rPr>
          <w:bCs/>
        </w:rPr>
        <w:t>.</w:t>
      </w:r>
      <w:r w:rsidR="00B54EC6">
        <w:rPr>
          <w:bCs/>
        </w:rPr>
        <w:t xml:space="preserve">  Finalizou, </w:t>
      </w:r>
      <w:r w:rsidR="00F76785">
        <w:rPr>
          <w:bCs/>
        </w:rPr>
        <w:t>solicit</w:t>
      </w:r>
      <w:r w:rsidR="00B54EC6">
        <w:rPr>
          <w:bCs/>
        </w:rPr>
        <w:t>ando</w:t>
      </w:r>
      <w:r w:rsidR="00F76785">
        <w:rPr>
          <w:bCs/>
        </w:rPr>
        <w:t xml:space="preserve"> um minuto de silêncio pelo</w:t>
      </w:r>
      <w:r w:rsidR="00B54EC6">
        <w:rPr>
          <w:bCs/>
        </w:rPr>
        <w:t>s</w:t>
      </w:r>
      <w:r w:rsidR="00F76785">
        <w:rPr>
          <w:bCs/>
        </w:rPr>
        <w:t xml:space="preserve"> cento e dezenove policiais mortos,</w:t>
      </w:r>
      <w:r w:rsidR="00B54EC6">
        <w:rPr>
          <w:bCs/>
        </w:rPr>
        <w:t xml:space="preserve"> sendo que o embate entre este Vereador e os Vereadores </w:t>
      </w:r>
      <w:r w:rsidR="00F76785">
        <w:rPr>
          <w:bCs/>
        </w:rPr>
        <w:t xml:space="preserve">Paulo Eduardo Gomes e </w:t>
      </w:r>
      <w:r w:rsidR="00B54EC6">
        <w:rPr>
          <w:bCs/>
        </w:rPr>
        <w:t>Talíria Petrone</w:t>
      </w:r>
      <w:r w:rsidR="007B15F5">
        <w:rPr>
          <w:bCs/>
        </w:rPr>
        <w:t xml:space="preserve">, </w:t>
      </w:r>
      <w:r w:rsidR="007B15F5">
        <w:rPr>
          <w:bCs/>
        </w:rPr>
        <w:t>culminou num grande debate</w:t>
      </w:r>
      <w:r w:rsidR="00F76785">
        <w:rPr>
          <w:bCs/>
        </w:rPr>
        <w:t xml:space="preserve">. </w:t>
      </w:r>
      <w:r w:rsidR="009215E2">
        <w:t xml:space="preserve">Não </w:t>
      </w:r>
      <w:r w:rsidR="0087462A">
        <w:t xml:space="preserve">havendo mais oradores inscritos, o </w:t>
      </w:r>
      <w:r w:rsidR="00FF3FE9">
        <w:t xml:space="preserve">Senhor </w:t>
      </w:r>
      <w:r w:rsidR="008A1492">
        <w:t xml:space="preserve">Presidente encerrou </w:t>
      </w:r>
      <w:r w:rsidR="004C1AEE">
        <w:t>à</w:t>
      </w:r>
      <w:r w:rsidR="0087462A">
        <w:t xml:space="preserve"> presente reunião</w:t>
      </w:r>
      <w:r w:rsidR="004C1AEE">
        <w:t>,</w:t>
      </w:r>
      <w:r w:rsidR="0087462A">
        <w:t xml:space="preserve"> às </w:t>
      </w:r>
      <w:r w:rsidR="006E2C1C">
        <w:t>dez</w:t>
      </w:r>
      <w:r w:rsidR="004C1AEE">
        <w:t>enove</w:t>
      </w:r>
      <w:r w:rsidR="0087462A">
        <w:t xml:space="preserve"> horas e </w:t>
      </w:r>
      <w:r w:rsidR="004C1AEE">
        <w:t>vinte e cinco</w:t>
      </w:r>
      <w:r w:rsidR="0087462A">
        <w:t xml:space="preserve"> minutos, marcando </w:t>
      </w:r>
      <w:r w:rsidR="00085C7F">
        <w:t>à</w:t>
      </w:r>
      <w:r w:rsidR="0087462A">
        <w:t xml:space="preserve"> próxima sessão para o dia </w:t>
      </w:r>
      <w:r w:rsidR="00085C7F">
        <w:t>deze</w:t>
      </w:r>
      <w:r w:rsidR="004C1AEE">
        <w:t>sseis</w:t>
      </w:r>
      <w:r w:rsidR="00524513">
        <w:t xml:space="preserve"> </w:t>
      </w:r>
      <w:r w:rsidR="0087462A">
        <w:t xml:space="preserve">do mês de </w:t>
      </w:r>
      <w:r w:rsidR="00085C7F">
        <w:t>novembro</w:t>
      </w:r>
      <w:r w:rsidR="0087462A">
        <w:t xml:space="preserve"> do corrente, à hora Regimental. De acordo com o que estabelece o Regimento Interno foi lavrada esta Ata por</w:t>
      </w:r>
      <w:r w:rsidR="008A1492">
        <w:rPr>
          <w:b/>
        </w:rPr>
        <w:t xml:space="preserve">                             </w:t>
      </w:r>
      <w:r w:rsidR="0079171A">
        <w:rPr>
          <w:b/>
        </w:rPr>
        <w:t xml:space="preserve">                             </w:t>
      </w:r>
      <w:r w:rsidR="008A1492">
        <w:rPr>
          <w:b/>
        </w:rPr>
        <w:t xml:space="preserve"> </w:t>
      </w:r>
      <w:r w:rsidR="0087462A">
        <w:t>Redatora Chefe do Serviço de Atas, a qual depois de lida e aprovada vai assinada pelos membros da Mesa.</w:t>
      </w:r>
    </w:p>
    <w:p w:rsidR="004C1AEE" w:rsidRDefault="00924618" w:rsidP="00924618">
      <w:pPr>
        <w:tabs>
          <w:tab w:val="left" w:pos="5565"/>
        </w:tabs>
        <w:ind w:right="-882"/>
        <w:jc w:val="both"/>
      </w:pPr>
      <w:r>
        <w:t xml:space="preserve">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</w:t>
      </w:r>
      <w:r w:rsidR="004C1AEE">
        <w:t xml:space="preserve">                            </w:t>
      </w:r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</w:t>
      </w:r>
      <w:r w:rsidR="004C1AEE">
        <w:t xml:space="preserve"> </w:t>
      </w:r>
      <w:r>
        <w:t xml:space="preserve"> </w:t>
      </w:r>
      <w:r>
        <w:rPr>
          <w:sz w:val="20"/>
        </w:rPr>
        <w:t xml:space="preserve">_______________________                                            </w:t>
      </w:r>
      <w:r w:rsidR="009D1380">
        <w:rPr>
          <w:sz w:val="20"/>
        </w:rPr>
        <w:t xml:space="preserve">              </w:t>
      </w:r>
      <w:r>
        <w:rPr>
          <w:sz w:val="20"/>
        </w:rPr>
        <w:t>________________________</w:t>
      </w:r>
    </w:p>
    <w:p w:rsidR="00924618" w:rsidRDefault="00924618" w:rsidP="00924618">
      <w:r>
        <w:t xml:space="preserve">               </w:t>
      </w:r>
      <w:r w:rsidR="004C1AEE">
        <w:t xml:space="preserve"> </w:t>
      </w:r>
      <w:r>
        <w:t xml:space="preserve">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</w:t>
      </w:r>
      <w:r w:rsidR="004C1AEE">
        <w:t xml:space="preserve"> </w:t>
      </w:r>
      <w:r>
        <w:t xml:space="preserve">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56C2"/>
    <w:rsid w:val="0003017E"/>
    <w:rsid w:val="00044AA8"/>
    <w:rsid w:val="0005565A"/>
    <w:rsid w:val="0007137A"/>
    <w:rsid w:val="00085C7F"/>
    <w:rsid w:val="00087633"/>
    <w:rsid w:val="000914B0"/>
    <w:rsid w:val="000A3458"/>
    <w:rsid w:val="000B1C12"/>
    <w:rsid w:val="000B477F"/>
    <w:rsid w:val="000B72E4"/>
    <w:rsid w:val="000D3A89"/>
    <w:rsid w:val="000F0665"/>
    <w:rsid w:val="001115DC"/>
    <w:rsid w:val="00125084"/>
    <w:rsid w:val="001A53F8"/>
    <w:rsid w:val="001C4ABE"/>
    <w:rsid w:val="002547A2"/>
    <w:rsid w:val="00283D0C"/>
    <w:rsid w:val="002849DC"/>
    <w:rsid w:val="00294AB4"/>
    <w:rsid w:val="002E4BCA"/>
    <w:rsid w:val="002F1602"/>
    <w:rsid w:val="00320DBB"/>
    <w:rsid w:val="00322766"/>
    <w:rsid w:val="0032749B"/>
    <w:rsid w:val="00337F21"/>
    <w:rsid w:val="00355003"/>
    <w:rsid w:val="003569CA"/>
    <w:rsid w:val="00373E87"/>
    <w:rsid w:val="00392D70"/>
    <w:rsid w:val="00395A28"/>
    <w:rsid w:val="003A080B"/>
    <w:rsid w:val="00423033"/>
    <w:rsid w:val="00424363"/>
    <w:rsid w:val="00457F23"/>
    <w:rsid w:val="00482011"/>
    <w:rsid w:val="004A65B1"/>
    <w:rsid w:val="004C1AEE"/>
    <w:rsid w:val="004F0F66"/>
    <w:rsid w:val="00516D30"/>
    <w:rsid w:val="00524513"/>
    <w:rsid w:val="005F4D2F"/>
    <w:rsid w:val="00602E3A"/>
    <w:rsid w:val="00613F84"/>
    <w:rsid w:val="00632544"/>
    <w:rsid w:val="006424D0"/>
    <w:rsid w:val="00643957"/>
    <w:rsid w:val="006514D7"/>
    <w:rsid w:val="006A7437"/>
    <w:rsid w:val="006B68E8"/>
    <w:rsid w:val="006C4F03"/>
    <w:rsid w:val="006E2C1C"/>
    <w:rsid w:val="006F20BD"/>
    <w:rsid w:val="007157D6"/>
    <w:rsid w:val="00736AAC"/>
    <w:rsid w:val="00742CE2"/>
    <w:rsid w:val="00744EDE"/>
    <w:rsid w:val="00747B5B"/>
    <w:rsid w:val="007609B2"/>
    <w:rsid w:val="007636D9"/>
    <w:rsid w:val="007665C8"/>
    <w:rsid w:val="007838A7"/>
    <w:rsid w:val="00783A57"/>
    <w:rsid w:val="007845D9"/>
    <w:rsid w:val="0079171A"/>
    <w:rsid w:val="00793B29"/>
    <w:rsid w:val="00795F9E"/>
    <w:rsid w:val="007B15F5"/>
    <w:rsid w:val="007C3E67"/>
    <w:rsid w:val="007F3D66"/>
    <w:rsid w:val="0083080A"/>
    <w:rsid w:val="008666BE"/>
    <w:rsid w:val="0087462A"/>
    <w:rsid w:val="008A1492"/>
    <w:rsid w:val="008B7DAC"/>
    <w:rsid w:val="008C44C8"/>
    <w:rsid w:val="008E7650"/>
    <w:rsid w:val="00900A7B"/>
    <w:rsid w:val="00913838"/>
    <w:rsid w:val="009215E2"/>
    <w:rsid w:val="00924618"/>
    <w:rsid w:val="00932D4D"/>
    <w:rsid w:val="00936F4E"/>
    <w:rsid w:val="00962DFC"/>
    <w:rsid w:val="00964F3E"/>
    <w:rsid w:val="00982CA6"/>
    <w:rsid w:val="00983B07"/>
    <w:rsid w:val="009A448B"/>
    <w:rsid w:val="009B4A9D"/>
    <w:rsid w:val="009B6A7B"/>
    <w:rsid w:val="009D1380"/>
    <w:rsid w:val="009D5D07"/>
    <w:rsid w:val="009F7902"/>
    <w:rsid w:val="00A15AF9"/>
    <w:rsid w:val="00A26042"/>
    <w:rsid w:val="00A33530"/>
    <w:rsid w:val="00A57F30"/>
    <w:rsid w:val="00A772AB"/>
    <w:rsid w:val="00AC2E16"/>
    <w:rsid w:val="00AD5080"/>
    <w:rsid w:val="00AE5267"/>
    <w:rsid w:val="00AE6B26"/>
    <w:rsid w:val="00B54EC6"/>
    <w:rsid w:val="00B832CD"/>
    <w:rsid w:val="00BB54D0"/>
    <w:rsid w:val="00BD0286"/>
    <w:rsid w:val="00C0075F"/>
    <w:rsid w:val="00C05083"/>
    <w:rsid w:val="00C06027"/>
    <w:rsid w:val="00C14ACA"/>
    <w:rsid w:val="00C316E5"/>
    <w:rsid w:val="00C34382"/>
    <w:rsid w:val="00C377E2"/>
    <w:rsid w:val="00C37E56"/>
    <w:rsid w:val="00C4483B"/>
    <w:rsid w:val="00C629D0"/>
    <w:rsid w:val="00C700B7"/>
    <w:rsid w:val="00C73E86"/>
    <w:rsid w:val="00CD7719"/>
    <w:rsid w:val="00D2481E"/>
    <w:rsid w:val="00D72DA8"/>
    <w:rsid w:val="00D8075B"/>
    <w:rsid w:val="00D82227"/>
    <w:rsid w:val="00D8228B"/>
    <w:rsid w:val="00D95FC9"/>
    <w:rsid w:val="00DC1C62"/>
    <w:rsid w:val="00DD47A7"/>
    <w:rsid w:val="00DD4C98"/>
    <w:rsid w:val="00DE4A6C"/>
    <w:rsid w:val="00DF7E50"/>
    <w:rsid w:val="00E26148"/>
    <w:rsid w:val="00E40293"/>
    <w:rsid w:val="00E63208"/>
    <w:rsid w:val="00E714A7"/>
    <w:rsid w:val="00ED3090"/>
    <w:rsid w:val="00F56518"/>
    <w:rsid w:val="00F66D02"/>
    <w:rsid w:val="00F72AC0"/>
    <w:rsid w:val="00F76785"/>
    <w:rsid w:val="00F90CEB"/>
    <w:rsid w:val="00F96BE2"/>
    <w:rsid w:val="00FA2B64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1731</Words>
  <Characters>9349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111</cp:revision>
  <cp:lastPrinted>2017-11-16T17:13:00Z</cp:lastPrinted>
  <dcterms:created xsi:type="dcterms:W3CDTF">2017-04-11T15:08:00Z</dcterms:created>
  <dcterms:modified xsi:type="dcterms:W3CDTF">2017-11-16T18:55:00Z</dcterms:modified>
</cp:coreProperties>
</file>