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5" w:rsidRPr="00390291" w:rsidRDefault="00FC08F5" w:rsidP="0089607C">
      <w:pPr>
        <w:pStyle w:val="Subttulo"/>
        <w:rPr>
          <w:rFonts w:ascii="Times New Roman" w:hAnsi="Times New Roman" w:cs="Times New Roman"/>
          <w:sz w:val="24"/>
          <w:szCs w:val="24"/>
        </w:rPr>
      </w:pPr>
      <w:r w:rsidRPr="00390291">
        <w:rPr>
          <w:rFonts w:eastAsia="Arial Unicode MS"/>
          <w:sz w:val="24"/>
          <w:szCs w:val="24"/>
          <w:lang w:eastAsia="pt-BR"/>
        </w:rPr>
        <w:t xml:space="preserve">                        </w:t>
      </w:r>
    </w:p>
    <w:p w:rsidR="00FC08F5" w:rsidRPr="00390291" w:rsidRDefault="00FC08F5" w:rsidP="00FC08F5">
      <w:pPr>
        <w:keepNext/>
        <w:tabs>
          <w:tab w:val="left" w:pos="720"/>
        </w:tabs>
        <w:spacing w:after="0" w:line="240" w:lineRule="auto"/>
        <w:ind w:right="-882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390291">
        <w:rPr>
          <w:rFonts w:ascii="Times New Roman" w:eastAsia="Arial Unicode MS" w:hAnsi="Times New Roman" w:cs="Times New Roman"/>
          <w:noProof/>
          <w:sz w:val="24"/>
          <w:szCs w:val="24"/>
          <w:lang w:eastAsia="pt-BR"/>
        </w:rPr>
        <w:t xml:space="preserve">                                                           </w:t>
      </w:r>
      <w:r w:rsidRPr="00390291">
        <w:rPr>
          <w:rFonts w:ascii="Times New Roman" w:eastAsia="Arial Unicode MS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0550" cy="714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F5" w:rsidRPr="00390291" w:rsidRDefault="00FC08F5" w:rsidP="00FC08F5">
      <w:pPr>
        <w:keepNext/>
        <w:tabs>
          <w:tab w:val="left" w:pos="720"/>
        </w:tabs>
        <w:spacing w:after="0" w:line="240" w:lineRule="auto"/>
        <w:ind w:right="-882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</w:p>
    <w:p w:rsidR="00FC08F5" w:rsidRPr="00390291" w:rsidRDefault="00FC08F5" w:rsidP="00FC08F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</w:pPr>
      <w:r w:rsidRPr="003902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Câmara Municipal de Niterói</w:t>
      </w:r>
    </w:p>
    <w:p w:rsidR="00FC08F5" w:rsidRPr="00390291" w:rsidRDefault="00FC08F5" w:rsidP="00FC08F5">
      <w:pPr>
        <w:keepNext/>
        <w:tabs>
          <w:tab w:val="left" w:pos="720"/>
        </w:tabs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390291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                                                   Serviço de Atas</w:t>
      </w:r>
    </w:p>
    <w:p w:rsidR="00FC08F5" w:rsidRPr="00390291" w:rsidRDefault="00FC08F5" w:rsidP="00FC08F5">
      <w:pPr>
        <w:tabs>
          <w:tab w:val="left" w:pos="720"/>
          <w:tab w:val="left" w:pos="6660"/>
        </w:tabs>
        <w:spacing w:after="0" w:line="240" w:lineRule="auto"/>
        <w:ind w:left="6300" w:right="-52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08F5" w:rsidRPr="00390291" w:rsidRDefault="00FC08F5" w:rsidP="00FC08F5">
      <w:pPr>
        <w:tabs>
          <w:tab w:val="left" w:pos="720"/>
          <w:tab w:val="left" w:pos="6660"/>
        </w:tabs>
        <w:spacing w:after="0" w:line="240" w:lineRule="auto"/>
        <w:ind w:left="6096" w:right="-99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Ata da Primeira Reunião Extraordinária do Primeiro Período Ordinário do ano de dois mil e dezenove, presidida pelo Senhor Vereador Milton Carlos Lopes (CAL), Presidente.</w:t>
      </w:r>
    </w:p>
    <w:p w:rsidR="00FC08F5" w:rsidRPr="00390291" w:rsidRDefault="00FC08F5" w:rsidP="00FC08F5">
      <w:pPr>
        <w:tabs>
          <w:tab w:val="left" w:pos="720"/>
          <w:tab w:val="left" w:pos="6660"/>
        </w:tabs>
        <w:spacing w:after="0" w:line="240" w:lineRule="auto"/>
        <w:ind w:left="6840"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21FA" w:rsidRPr="00390291" w:rsidRDefault="00B921FA" w:rsidP="00FC08F5">
      <w:pPr>
        <w:tabs>
          <w:tab w:val="left" w:pos="720"/>
          <w:tab w:val="left" w:pos="6660"/>
        </w:tabs>
        <w:spacing w:after="0" w:line="240" w:lineRule="auto"/>
        <w:ind w:left="6840"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08F5" w:rsidRPr="00390291" w:rsidRDefault="00FC08F5" w:rsidP="009E4D13">
      <w:pPr>
        <w:spacing w:after="0" w:line="240" w:lineRule="auto"/>
        <w:ind w:left="-284" w:right="-99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Às onze horas e </w:t>
      </w:r>
      <w:r w:rsidR="00F42E7D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 e cinco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minutos do dia </w:t>
      </w:r>
      <w:r w:rsidR="00F42E7D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oito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(08) do mês de janeiro, do ano de dois mil e dezenove, sob a Presidência do Senhor Vereador Milton Carlos Lopes (CAL), reuniu-se, </w:t>
      </w:r>
      <w:r w:rsidR="007B0CC7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extraordinariamente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, a Câmara Municipal</w:t>
      </w:r>
      <w:r w:rsidR="002E151C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Niterói. A </w:t>
      </w:r>
      <w:r w:rsidR="00F42E7D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Primeira Secretaria foi ocupada</w:t>
      </w:r>
      <w:r w:rsidR="002E151C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Senhor Vereador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E151C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Paulo Fernando </w:t>
      </w:r>
      <w:r w:rsidR="00F42E7D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Gonçalves </w:t>
      </w:r>
      <w:r w:rsidR="002E151C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Velasco,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convite. Além desses Vereadores responderam à chamada nominal os seguintes Senhores Vereadores: Atratino Cortes Coutinho Neto, João Gustavo Braga Xavier Pereira, </w:t>
      </w:r>
      <w:r w:rsidR="00F42E7D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Leandro Portugal Frazen de Lima, Leandro Soares Giordano, </w:t>
      </w:r>
      <w:r w:rsidR="006E6ACC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Luiz Roberto Nogueira Saad,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F42E7D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aul</w:t>
      </w:r>
      <w:r w:rsidR="0027522B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Eduardo Gomes,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Henrique da Silva Oliveira, Renato Cordeiro Júnior (Renatinho da Oficina),</w:t>
      </w:r>
      <w:r w:rsidR="007B0CC7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7522B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Renato Ferreira de Oliveira Cariello,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Ricardo Evangelista Lírio</w:t>
      </w:r>
      <w:r w:rsidR="0027522B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Sandro Mauro Lima de </w:t>
      </w:r>
      <w:r w:rsidR="00381A42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Araújo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6E6ACC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Verônica dos Santos Lima;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</w:t>
      </w:r>
      <w:r w:rsidR="00075400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consignada a presença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Senhor Vereador Carlos Alberto Macedo; </w:t>
      </w:r>
      <w:r w:rsidR="00075400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permaneceram ausentes o seguintes Senhores Ver</w:t>
      </w:r>
      <w:r w:rsidR="004C705B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75400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adores: Alberto Luiz Guimaraes Iecin (Betinho)</w:t>
      </w:r>
      <w:r w:rsidR="004C705B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, Bruno Bastos Lessa,  Emanuel Jorge Mendes da Rocha e Talíria</w:t>
      </w:r>
      <w:r w:rsidR="0061762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Petrone Soares (</w:t>
      </w:r>
      <w:r w:rsidR="004C705B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todas justificadas), Carlos Roberto Coelho de Mattos Júnior (Jordy) e Rodrigo Flach Farah;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perfazendo em</w:t>
      </w:r>
      <w:r w:rsidR="004C705B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Plenário a frequência quinze (15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) Senhores Edis. Havendo número legal, o Senhor Presidente iniciou a presente reunião: “Com a proteção de Deus, estão abertos e serão encerrados os nossos trabalhos”. O Se</w:t>
      </w:r>
      <w:r w:rsidR="0061762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nhor Vereador Beto Saad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leu um trecho bíblico, a convite</w:t>
      </w:r>
      <w:r w:rsidR="0061762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1548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momento, foi lido o atestado médico licenciando o Vereador Emanuel Rocha por quinze (15) dias. </w:t>
      </w:r>
      <w:r w:rsidRPr="003902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 seguida, o</w:t>
      </w:r>
      <w:r w:rsidRPr="003902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902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Senhor Presidente </w:t>
      </w:r>
      <w:r w:rsidR="00617621" w:rsidRPr="003902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falou que a Mensagem que será votada no dia de hoje era uma importante matéria para a categoria dos Professores. Dando prosseguimento, o Senhor Presidente passou de imediato à </w:t>
      </w:r>
      <w:r w:rsidR="00617621" w:rsidRPr="003902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 w:rsidR="00617621" w:rsidRPr="003902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="001A0C99" w:rsidRPr="003902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95F83" w:rsidRPr="00095F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</w:t>
      </w:r>
      <w:r w:rsidR="00095F8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nº 001/19, oriundo da </w:t>
      </w:r>
      <w:r w:rsidR="00095F83" w:rsidRPr="00095F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Mensagem Executiva</w:t>
      </w:r>
      <w:r w:rsidR="00095F8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nº 001/19. 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Dando início </w:t>
      </w:r>
      <w:r w:rsidR="007B0CC7" w:rsidRPr="00390291">
        <w:rPr>
          <w:rFonts w:ascii="Times New Roman" w:hAnsi="Times New Roman" w:cs="Times New Roman"/>
          <w:sz w:val="24"/>
          <w:szCs w:val="24"/>
        </w:rPr>
        <w:t>à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 votação, o Senhor Presidente convidou o Vereador </w:t>
      </w:r>
      <w:r w:rsidR="00336EC5" w:rsidRPr="00390291">
        <w:rPr>
          <w:rFonts w:ascii="Times New Roman" w:hAnsi="Times New Roman" w:cs="Times New Roman"/>
          <w:sz w:val="24"/>
          <w:szCs w:val="24"/>
        </w:rPr>
        <w:t>Paulo Velasco como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 1º Secretário para fazer a leitura </w:t>
      </w:r>
      <w:r w:rsidR="00047F58">
        <w:rPr>
          <w:rFonts w:ascii="Times New Roman" w:hAnsi="Times New Roman" w:cs="Times New Roman"/>
          <w:sz w:val="24"/>
          <w:szCs w:val="24"/>
        </w:rPr>
        <w:t>dos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 Parecer</w:t>
      </w:r>
      <w:r w:rsidR="00047F58">
        <w:rPr>
          <w:rFonts w:ascii="Times New Roman" w:hAnsi="Times New Roman" w:cs="Times New Roman"/>
          <w:sz w:val="24"/>
          <w:szCs w:val="24"/>
        </w:rPr>
        <w:t>es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 </w:t>
      </w:r>
      <w:r w:rsidR="00047F58" w:rsidRPr="00390291">
        <w:rPr>
          <w:rFonts w:ascii="Times New Roman" w:hAnsi="Times New Roman" w:cs="Times New Roman"/>
          <w:sz w:val="24"/>
          <w:szCs w:val="24"/>
        </w:rPr>
        <w:t>Favor</w:t>
      </w:r>
      <w:r w:rsidR="00047F58">
        <w:rPr>
          <w:rFonts w:ascii="Times New Roman" w:hAnsi="Times New Roman" w:cs="Times New Roman"/>
          <w:sz w:val="24"/>
          <w:szCs w:val="24"/>
        </w:rPr>
        <w:t>á</w:t>
      </w:r>
      <w:r w:rsidR="00047F58" w:rsidRPr="00390291">
        <w:rPr>
          <w:rFonts w:ascii="Times New Roman" w:hAnsi="Times New Roman" w:cs="Times New Roman"/>
          <w:sz w:val="24"/>
          <w:szCs w:val="24"/>
        </w:rPr>
        <w:t>ve</w:t>
      </w:r>
      <w:r w:rsidR="00047F58">
        <w:rPr>
          <w:rFonts w:ascii="Times New Roman" w:hAnsi="Times New Roman" w:cs="Times New Roman"/>
          <w:sz w:val="24"/>
          <w:szCs w:val="24"/>
        </w:rPr>
        <w:t>is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 das Comissões pertinentes a </w:t>
      </w:r>
      <w:r w:rsidR="007B0CC7" w:rsidRPr="00390291">
        <w:rPr>
          <w:rFonts w:ascii="Times New Roman" w:hAnsi="Times New Roman" w:cs="Times New Roman"/>
          <w:sz w:val="24"/>
          <w:szCs w:val="24"/>
        </w:rPr>
        <w:t>Matéria e Parecer F</w:t>
      </w:r>
      <w:r w:rsidR="00E34FB1" w:rsidRPr="00390291">
        <w:rPr>
          <w:rFonts w:ascii="Times New Roman" w:hAnsi="Times New Roman" w:cs="Times New Roman"/>
          <w:sz w:val="24"/>
          <w:szCs w:val="24"/>
        </w:rPr>
        <w:t xml:space="preserve">avorável verbal do Vice-Presidente da Comissão Permanente de Educação, Ciência e Tecnologia e Formação Profissional, </w:t>
      </w:r>
      <w:r w:rsidR="008F5F6A" w:rsidRPr="00390291">
        <w:rPr>
          <w:rFonts w:ascii="Times New Roman" w:hAnsi="Times New Roman" w:cs="Times New Roman"/>
          <w:sz w:val="24"/>
          <w:szCs w:val="24"/>
        </w:rPr>
        <w:t>discutido pelo</w:t>
      </w:r>
      <w:r w:rsidR="00E34FB1" w:rsidRPr="00390291">
        <w:rPr>
          <w:rFonts w:ascii="Times New Roman" w:hAnsi="Times New Roman" w:cs="Times New Roman"/>
          <w:sz w:val="24"/>
          <w:szCs w:val="24"/>
        </w:rPr>
        <w:t>s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 Vereador</w:t>
      </w:r>
      <w:r w:rsidR="00E34FB1" w:rsidRPr="00390291">
        <w:rPr>
          <w:rFonts w:ascii="Times New Roman" w:hAnsi="Times New Roman" w:cs="Times New Roman"/>
          <w:sz w:val="24"/>
          <w:szCs w:val="24"/>
        </w:rPr>
        <w:t>es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 Paulo Eduardo Gomes</w:t>
      </w:r>
      <w:r w:rsidR="00E34FB1" w:rsidRPr="00390291">
        <w:rPr>
          <w:rFonts w:ascii="Times New Roman" w:hAnsi="Times New Roman" w:cs="Times New Roman"/>
          <w:sz w:val="24"/>
          <w:szCs w:val="24"/>
        </w:rPr>
        <w:t xml:space="preserve"> e Verônica Lima</w:t>
      </w:r>
      <w:r w:rsidR="008F5F6A" w:rsidRPr="00390291">
        <w:rPr>
          <w:rFonts w:ascii="Times New Roman" w:hAnsi="Times New Roman" w:cs="Times New Roman"/>
          <w:sz w:val="24"/>
          <w:szCs w:val="24"/>
        </w:rPr>
        <w:t>.  Em seguida, o Senhor Presidente convido</w:t>
      </w:r>
      <w:r w:rsidR="00E34FB1" w:rsidRPr="00390291">
        <w:rPr>
          <w:rFonts w:ascii="Times New Roman" w:hAnsi="Times New Roman" w:cs="Times New Roman"/>
          <w:sz w:val="24"/>
          <w:szCs w:val="24"/>
        </w:rPr>
        <w:t xml:space="preserve">u os Vereadores Paulo Eduardo Gomes 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e </w:t>
      </w:r>
      <w:r w:rsidR="00E34FB1" w:rsidRPr="00390291">
        <w:rPr>
          <w:rFonts w:ascii="Times New Roman" w:hAnsi="Times New Roman" w:cs="Times New Roman"/>
          <w:sz w:val="24"/>
          <w:szCs w:val="24"/>
        </w:rPr>
        <w:t>Ricardo Evangelista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 como escrutinadores da votação nominal. Dando prosseguimento, o Senhor Presidente esclareceu ao Douto Plenário, os que votassem, </w:t>
      </w:r>
      <w:r w:rsidR="008F5F6A" w:rsidRPr="00390291">
        <w:rPr>
          <w:rFonts w:ascii="Times New Roman" w:hAnsi="Times New Roman" w:cs="Times New Roman"/>
          <w:b/>
          <w:bCs/>
          <w:sz w:val="24"/>
          <w:szCs w:val="24"/>
        </w:rPr>
        <w:t>SIM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, votariam pela aprovação da Matéria, e os que votassem, </w:t>
      </w:r>
      <w:r w:rsidR="008F5F6A" w:rsidRPr="00390291">
        <w:rPr>
          <w:rFonts w:ascii="Times New Roman" w:hAnsi="Times New Roman" w:cs="Times New Roman"/>
          <w:b/>
          <w:bCs/>
          <w:sz w:val="24"/>
          <w:szCs w:val="24"/>
        </w:rPr>
        <w:t>NÃO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, votariam contra a Matéria. Logo após, o Vereador </w:t>
      </w:r>
      <w:r w:rsidR="00E34FB1" w:rsidRPr="00390291">
        <w:rPr>
          <w:rFonts w:ascii="Times New Roman" w:hAnsi="Times New Roman" w:cs="Times New Roman"/>
          <w:sz w:val="24"/>
          <w:szCs w:val="24"/>
        </w:rPr>
        <w:t>Paulo Velasco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 procedeu à chamada nominal dos Senhores Vereadores. Usaram do voto quatorze (14) Senhores Edis. Votaram, </w:t>
      </w:r>
      <w:r w:rsidR="008F5F6A" w:rsidRPr="00390291">
        <w:rPr>
          <w:rFonts w:ascii="Times New Roman" w:hAnsi="Times New Roman" w:cs="Times New Roman"/>
          <w:b/>
          <w:bCs/>
          <w:sz w:val="24"/>
          <w:szCs w:val="24"/>
        </w:rPr>
        <w:t>SIM</w:t>
      </w:r>
      <w:r w:rsidR="008F5F6A" w:rsidRPr="00390291">
        <w:rPr>
          <w:rFonts w:ascii="Times New Roman" w:hAnsi="Times New Roman" w:cs="Times New Roman"/>
          <w:sz w:val="24"/>
          <w:szCs w:val="24"/>
        </w:rPr>
        <w:t>, quatorze (14) Senhores Edis, a saber: Atratino Cortes,</w:t>
      </w:r>
      <w:r w:rsidR="00011F21" w:rsidRPr="00390291">
        <w:rPr>
          <w:rFonts w:ascii="Times New Roman" w:hAnsi="Times New Roman" w:cs="Times New Roman"/>
          <w:sz w:val="24"/>
          <w:szCs w:val="24"/>
        </w:rPr>
        <w:t xml:space="preserve"> Beto Saad,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 João Gustavo,</w:t>
      </w:r>
      <w:r w:rsidR="00E34FB1" w:rsidRPr="00390291">
        <w:rPr>
          <w:rFonts w:ascii="Times New Roman" w:hAnsi="Times New Roman" w:cs="Times New Roman"/>
          <w:sz w:val="24"/>
          <w:szCs w:val="24"/>
        </w:rPr>
        <w:t xml:space="preserve"> Leandro Portugal, Leona</w:t>
      </w:r>
      <w:r w:rsidR="007B0CC7" w:rsidRPr="00390291">
        <w:rPr>
          <w:rFonts w:ascii="Times New Roman" w:hAnsi="Times New Roman" w:cs="Times New Roman"/>
          <w:sz w:val="24"/>
          <w:szCs w:val="24"/>
        </w:rPr>
        <w:t xml:space="preserve">rdo Giordano, </w:t>
      </w:r>
      <w:r w:rsidR="00E34FB1" w:rsidRPr="00390291">
        <w:rPr>
          <w:rFonts w:ascii="Times New Roman" w:hAnsi="Times New Roman" w:cs="Times New Roman"/>
          <w:sz w:val="24"/>
          <w:szCs w:val="24"/>
        </w:rPr>
        <w:t xml:space="preserve">Milton Carlos (CAL), </w:t>
      </w:r>
      <w:r w:rsidR="008F5F6A" w:rsidRPr="00390291">
        <w:rPr>
          <w:rFonts w:ascii="Times New Roman" w:hAnsi="Times New Roman" w:cs="Times New Roman"/>
          <w:sz w:val="24"/>
          <w:szCs w:val="24"/>
        </w:rPr>
        <w:t>Paulo Eduardo Gomes, Paulo Velasco,</w:t>
      </w:r>
      <w:r w:rsidR="00047F58">
        <w:rPr>
          <w:rFonts w:ascii="Times New Roman" w:hAnsi="Times New Roman" w:cs="Times New Roman"/>
          <w:sz w:val="24"/>
          <w:szCs w:val="24"/>
        </w:rPr>
        <w:t xml:space="preserve"> Paulo Henrique</w:t>
      </w:r>
      <w:r w:rsidR="00E34FB1" w:rsidRPr="00390291">
        <w:rPr>
          <w:rFonts w:ascii="Times New Roman" w:hAnsi="Times New Roman" w:cs="Times New Roman"/>
          <w:sz w:val="24"/>
          <w:szCs w:val="24"/>
        </w:rPr>
        <w:t xml:space="preserve">, </w:t>
      </w:r>
      <w:r w:rsidR="00553F74" w:rsidRPr="00390291">
        <w:rPr>
          <w:rFonts w:ascii="Times New Roman" w:hAnsi="Times New Roman" w:cs="Times New Roman"/>
          <w:sz w:val="24"/>
          <w:szCs w:val="24"/>
        </w:rPr>
        <w:t>Renatinho da Oficina,</w:t>
      </w:r>
      <w:r w:rsidR="00E34FB1" w:rsidRPr="00390291">
        <w:rPr>
          <w:rFonts w:ascii="Times New Roman" w:hAnsi="Times New Roman" w:cs="Times New Roman"/>
          <w:sz w:val="24"/>
          <w:szCs w:val="24"/>
        </w:rPr>
        <w:t xml:space="preserve"> 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Renato Cariello, Ricardo Evangelista, </w:t>
      </w:r>
      <w:r w:rsidR="00E34FB1" w:rsidRPr="00390291">
        <w:rPr>
          <w:rFonts w:ascii="Times New Roman" w:hAnsi="Times New Roman" w:cs="Times New Roman"/>
          <w:sz w:val="24"/>
          <w:szCs w:val="24"/>
        </w:rPr>
        <w:t xml:space="preserve">Sandro Araújo </w:t>
      </w:r>
      <w:r w:rsidR="008F5F6A" w:rsidRPr="00390291">
        <w:rPr>
          <w:rFonts w:ascii="Times New Roman" w:hAnsi="Times New Roman" w:cs="Times New Roman"/>
          <w:sz w:val="24"/>
          <w:szCs w:val="24"/>
        </w:rPr>
        <w:t xml:space="preserve">e Verônica Lima. </w:t>
      </w:r>
      <w:r w:rsidR="008F5F6A" w:rsidRPr="00390291">
        <w:rPr>
          <w:rFonts w:ascii="Times New Roman" w:hAnsi="Times New Roman" w:cs="Times New Roman"/>
          <w:b/>
          <w:sz w:val="24"/>
          <w:szCs w:val="24"/>
        </w:rPr>
        <w:t>Aprovado em 1º Discussão.</w:t>
      </w:r>
      <w:r w:rsidR="00174B61" w:rsidRPr="00390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D13" w:rsidRPr="00390291">
        <w:rPr>
          <w:rFonts w:ascii="Times New Roman" w:hAnsi="Times New Roman" w:cs="Times New Roman"/>
          <w:sz w:val="24"/>
          <w:szCs w:val="24"/>
        </w:rPr>
        <w:t xml:space="preserve">Neste momento, o Vereador Paulo Eduardo Gomes fez um Requerimento Verbal solicitando dispensa de interstício legal para que o </w:t>
      </w:r>
      <w:r w:rsidR="009E4D13" w:rsidRPr="00390291">
        <w:rPr>
          <w:rFonts w:ascii="Times New Roman" w:hAnsi="Times New Roman" w:cs="Times New Roman"/>
          <w:sz w:val="24"/>
          <w:szCs w:val="24"/>
        </w:rPr>
        <w:lastRenderedPageBreak/>
        <w:t>mesmo fosse votado em 2ª Discussão.</w:t>
      </w:r>
      <w:r w:rsidR="009E4D13" w:rsidRPr="00390291">
        <w:rPr>
          <w:sz w:val="24"/>
          <w:szCs w:val="24"/>
        </w:rPr>
        <w:t xml:space="preserve"> </w:t>
      </w:r>
      <w:r w:rsidR="00174B61" w:rsidRPr="00390291">
        <w:rPr>
          <w:rFonts w:ascii="Times New Roman" w:hAnsi="Times New Roman" w:cs="Times New Roman"/>
          <w:sz w:val="24"/>
          <w:szCs w:val="24"/>
        </w:rPr>
        <w:t xml:space="preserve">Dando início </w:t>
      </w:r>
      <w:r w:rsidR="00047F58">
        <w:rPr>
          <w:rFonts w:ascii="Times New Roman" w:hAnsi="Times New Roman" w:cs="Times New Roman"/>
          <w:sz w:val="24"/>
          <w:szCs w:val="24"/>
        </w:rPr>
        <w:t>à</w:t>
      </w:r>
      <w:r w:rsidR="00174B61" w:rsidRPr="00390291">
        <w:rPr>
          <w:rFonts w:ascii="Times New Roman" w:hAnsi="Times New Roman" w:cs="Times New Roman"/>
          <w:sz w:val="24"/>
          <w:szCs w:val="24"/>
        </w:rPr>
        <w:t xml:space="preserve"> votação, o Senhor Presidente convidou o Vereador Paulo Velasco como 1º Secretário para fazer a </w:t>
      </w:r>
      <w:r w:rsidR="00A5634F" w:rsidRPr="00390291">
        <w:rPr>
          <w:rFonts w:ascii="Times New Roman" w:hAnsi="Times New Roman" w:cs="Times New Roman"/>
          <w:sz w:val="24"/>
          <w:szCs w:val="24"/>
        </w:rPr>
        <w:t xml:space="preserve">leitura do Parecer Favorável da CCJ e Redação Final. </w:t>
      </w:r>
      <w:r w:rsidR="00174B61" w:rsidRPr="00390291">
        <w:rPr>
          <w:rFonts w:ascii="Times New Roman" w:hAnsi="Times New Roman" w:cs="Times New Roman"/>
          <w:sz w:val="24"/>
          <w:szCs w:val="24"/>
        </w:rPr>
        <w:t xml:space="preserve">Em seguida, o Senhor Presidente convidou os Vereadores </w:t>
      </w:r>
      <w:r w:rsidR="00A5634F" w:rsidRPr="00390291">
        <w:rPr>
          <w:rFonts w:ascii="Times New Roman" w:hAnsi="Times New Roman" w:cs="Times New Roman"/>
          <w:sz w:val="24"/>
          <w:szCs w:val="24"/>
        </w:rPr>
        <w:t>Atratino Cortes</w:t>
      </w:r>
      <w:r w:rsidR="00174B61" w:rsidRPr="00390291">
        <w:rPr>
          <w:rFonts w:ascii="Times New Roman" w:hAnsi="Times New Roman" w:cs="Times New Roman"/>
          <w:sz w:val="24"/>
          <w:szCs w:val="24"/>
        </w:rPr>
        <w:t xml:space="preserve"> e Ricardo Evangelista como escrutinadores da votação nominal. Dando prosseguimento, o Senhor Presidente esclareceu ao Douto Plenário, os que votassem, </w:t>
      </w:r>
      <w:r w:rsidR="00174B61" w:rsidRPr="00390291">
        <w:rPr>
          <w:rFonts w:ascii="Times New Roman" w:hAnsi="Times New Roman" w:cs="Times New Roman"/>
          <w:b/>
          <w:bCs/>
          <w:sz w:val="24"/>
          <w:szCs w:val="24"/>
        </w:rPr>
        <w:t>SIM</w:t>
      </w:r>
      <w:r w:rsidR="00174B61" w:rsidRPr="00390291">
        <w:rPr>
          <w:rFonts w:ascii="Times New Roman" w:hAnsi="Times New Roman" w:cs="Times New Roman"/>
          <w:sz w:val="24"/>
          <w:szCs w:val="24"/>
        </w:rPr>
        <w:t xml:space="preserve">, votariam pela aprovação da Matéria, e os que votassem, </w:t>
      </w:r>
      <w:r w:rsidR="00174B61" w:rsidRPr="00390291">
        <w:rPr>
          <w:rFonts w:ascii="Times New Roman" w:hAnsi="Times New Roman" w:cs="Times New Roman"/>
          <w:b/>
          <w:bCs/>
          <w:sz w:val="24"/>
          <w:szCs w:val="24"/>
        </w:rPr>
        <w:t>NÃO</w:t>
      </w:r>
      <w:r w:rsidR="00174B61" w:rsidRPr="00390291">
        <w:rPr>
          <w:rFonts w:ascii="Times New Roman" w:hAnsi="Times New Roman" w:cs="Times New Roman"/>
          <w:sz w:val="24"/>
          <w:szCs w:val="24"/>
        </w:rPr>
        <w:t>, votariam contra a Matéria. Logo após, o Vereador Paulo Velasco procedeu à chamada nominal dos Senhores Ver</w:t>
      </w:r>
      <w:r w:rsidR="00126254" w:rsidRPr="00390291">
        <w:rPr>
          <w:rFonts w:ascii="Times New Roman" w:hAnsi="Times New Roman" w:cs="Times New Roman"/>
          <w:sz w:val="24"/>
          <w:szCs w:val="24"/>
        </w:rPr>
        <w:t>eadores. Usaram do voto quinze (15</w:t>
      </w:r>
      <w:r w:rsidR="00174B61" w:rsidRPr="00390291">
        <w:rPr>
          <w:rFonts w:ascii="Times New Roman" w:hAnsi="Times New Roman" w:cs="Times New Roman"/>
          <w:sz w:val="24"/>
          <w:szCs w:val="24"/>
        </w:rPr>
        <w:t xml:space="preserve">) Senhores Edis. Votaram, </w:t>
      </w:r>
      <w:r w:rsidR="00174B61" w:rsidRPr="00390291">
        <w:rPr>
          <w:rFonts w:ascii="Times New Roman" w:hAnsi="Times New Roman" w:cs="Times New Roman"/>
          <w:b/>
          <w:bCs/>
          <w:sz w:val="24"/>
          <w:szCs w:val="24"/>
        </w:rPr>
        <w:t>SIM</w:t>
      </w:r>
      <w:r w:rsidR="00126254" w:rsidRPr="00390291">
        <w:rPr>
          <w:rFonts w:ascii="Times New Roman" w:hAnsi="Times New Roman" w:cs="Times New Roman"/>
          <w:sz w:val="24"/>
          <w:szCs w:val="24"/>
        </w:rPr>
        <w:t>, quinze (15</w:t>
      </w:r>
      <w:r w:rsidR="00174B61" w:rsidRPr="00390291">
        <w:rPr>
          <w:rFonts w:ascii="Times New Roman" w:hAnsi="Times New Roman" w:cs="Times New Roman"/>
          <w:sz w:val="24"/>
          <w:szCs w:val="24"/>
        </w:rPr>
        <w:t>) Senhores Edis, a saber: Atratino Cortes, Beto Saad,</w:t>
      </w:r>
      <w:r w:rsidR="00126254" w:rsidRPr="00390291">
        <w:rPr>
          <w:rFonts w:ascii="Times New Roman" w:hAnsi="Times New Roman" w:cs="Times New Roman"/>
          <w:sz w:val="24"/>
          <w:szCs w:val="24"/>
        </w:rPr>
        <w:t xml:space="preserve"> Carlos</w:t>
      </w:r>
      <w:r w:rsidR="00346480" w:rsidRPr="00390291">
        <w:rPr>
          <w:rFonts w:ascii="Times New Roman" w:hAnsi="Times New Roman" w:cs="Times New Roman"/>
          <w:sz w:val="24"/>
          <w:szCs w:val="24"/>
        </w:rPr>
        <w:t xml:space="preserve"> </w:t>
      </w:r>
      <w:r w:rsidR="00126254" w:rsidRPr="00390291">
        <w:rPr>
          <w:rFonts w:ascii="Times New Roman" w:hAnsi="Times New Roman" w:cs="Times New Roman"/>
          <w:sz w:val="24"/>
          <w:szCs w:val="24"/>
        </w:rPr>
        <w:t xml:space="preserve">Macedo, </w:t>
      </w:r>
      <w:r w:rsidR="00174B61" w:rsidRPr="00390291">
        <w:rPr>
          <w:rFonts w:ascii="Times New Roman" w:hAnsi="Times New Roman" w:cs="Times New Roman"/>
          <w:sz w:val="24"/>
          <w:szCs w:val="24"/>
        </w:rPr>
        <w:t xml:space="preserve">João Gustavo, Leandro Portugal, Leonardo Giordano, Milton Carlos (CAL), Paulo Eduardo Gomes, Paulo </w:t>
      </w:r>
      <w:r w:rsidR="00047F58">
        <w:rPr>
          <w:rFonts w:ascii="Times New Roman" w:hAnsi="Times New Roman" w:cs="Times New Roman"/>
          <w:sz w:val="24"/>
          <w:szCs w:val="24"/>
        </w:rPr>
        <w:t>Velasco, Paulo Henrique</w:t>
      </w:r>
      <w:bookmarkStart w:id="0" w:name="_GoBack"/>
      <w:bookmarkEnd w:id="0"/>
      <w:r w:rsidR="00174B61" w:rsidRPr="00390291">
        <w:rPr>
          <w:rFonts w:ascii="Times New Roman" w:hAnsi="Times New Roman" w:cs="Times New Roman"/>
          <w:sz w:val="24"/>
          <w:szCs w:val="24"/>
        </w:rPr>
        <w:t xml:space="preserve">, Renatinho da Oficina, Renato Cariello, Ricardo Evangelista, Sandro Araújo e Verônica Lima. </w:t>
      </w:r>
      <w:r w:rsidR="00174B61" w:rsidRPr="00390291">
        <w:rPr>
          <w:rFonts w:ascii="Times New Roman" w:hAnsi="Times New Roman" w:cs="Times New Roman"/>
          <w:b/>
          <w:sz w:val="24"/>
          <w:szCs w:val="24"/>
        </w:rPr>
        <w:t>Aprovado em 2º Discussão e Redação Final.</w:t>
      </w:r>
      <w:r w:rsidR="00225204" w:rsidRPr="00390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204" w:rsidRPr="00390291">
        <w:rPr>
          <w:rFonts w:ascii="Times New Roman" w:hAnsi="Times New Roman" w:cs="Times New Roman"/>
          <w:sz w:val="24"/>
          <w:szCs w:val="24"/>
        </w:rPr>
        <w:t>Neste momento, o Vereador Luiz Roberto Nogueira Saad assumiu a d</w:t>
      </w:r>
      <w:r w:rsidR="001C6A27" w:rsidRPr="00390291">
        <w:rPr>
          <w:rFonts w:ascii="Times New Roman" w:hAnsi="Times New Roman" w:cs="Times New Roman"/>
          <w:sz w:val="24"/>
          <w:szCs w:val="24"/>
        </w:rPr>
        <w:t>ireção dos trabalhos da Mesa, e de imediato,</w:t>
      </w:r>
      <w:r w:rsidR="00225204" w:rsidRPr="00390291">
        <w:rPr>
          <w:rFonts w:ascii="Times New Roman" w:hAnsi="Times New Roman" w:cs="Times New Roman"/>
          <w:sz w:val="24"/>
          <w:szCs w:val="24"/>
        </w:rPr>
        <w:t xml:space="preserve"> </w:t>
      </w:r>
      <w:r w:rsidR="001C6A27" w:rsidRPr="00390291">
        <w:rPr>
          <w:rFonts w:ascii="Times New Roman" w:hAnsi="Times New Roman" w:cs="Times New Roman"/>
          <w:sz w:val="24"/>
          <w:szCs w:val="24"/>
        </w:rPr>
        <w:t xml:space="preserve">usaram </w:t>
      </w:r>
      <w:r w:rsidR="00225204" w:rsidRPr="00390291">
        <w:rPr>
          <w:rFonts w:ascii="Times New Roman" w:hAnsi="Times New Roman" w:cs="Times New Roman"/>
          <w:sz w:val="24"/>
          <w:szCs w:val="24"/>
        </w:rPr>
        <w:t>da palavra para justificativa de voto os Vereadores Leonardo Giordano, Paulo Eduardo Gomes</w:t>
      </w:r>
      <w:r w:rsidR="00274CF1" w:rsidRPr="00390291">
        <w:rPr>
          <w:rFonts w:ascii="Times New Roman" w:hAnsi="Times New Roman" w:cs="Times New Roman"/>
          <w:sz w:val="24"/>
          <w:szCs w:val="24"/>
        </w:rPr>
        <w:t xml:space="preserve"> e </w:t>
      </w:r>
      <w:r w:rsidR="00225204" w:rsidRPr="00390291">
        <w:rPr>
          <w:rFonts w:ascii="Times New Roman" w:hAnsi="Times New Roman" w:cs="Times New Roman"/>
          <w:sz w:val="24"/>
          <w:szCs w:val="24"/>
        </w:rPr>
        <w:t>Paulo Velasco</w:t>
      </w:r>
      <w:r w:rsidR="00274CF1" w:rsidRPr="00390291">
        <w:rPr>
          <w:rFonts w:ascii="Times New Roman" w:hAnsi="Times New Roman" w:cs="Times New Roman"/>
          <w:sz w:val="24"/>
          <w:szCs w:val="24"/>
        </w:rPr>
        <w:t>.</w:t>
      </w:r>
      <w:r w:rsidR="00274CF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havendo mais nada a tratar, o Presidente, em exercício, encerrou à presente reunião, às doze horas e </w:t>
      </w:r>
      <w:r w:rsidR="002E151C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quarenta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minutos, marcando a próxima sessão, </w:t>
      </w:r>
      <w:r w:rsidR="002E151C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 dia quinze de fevereiro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, à hora Regimental.</w:t>
      </w:r>
      <w:r w:rsidR="00274CF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gramStart"/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acordo</w:t>
      </w:r>
      <w:r w:rsidR="00274CF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</w:t>
      </w:r>
      <w:proofErr w:type="gramEnd"/>
      <w:r w:rsidR="00274CF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="00274CF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 w:rsidR="00274CF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estabelece </w:t>
      </w:r>
      <w:r w:rsidR="00274CF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Regimento </w:t>
      </w:r>
      <w:r w:rsidR="00274CF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Interno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</w:t>
      </w:r>
      <w:r w:rsidR="00274CF1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lavrada esta Ata </w:t>
      </w:r>
      <w:r w:rsidR="009E4D13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                                                  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Redatora Chefe do Serviço de Atas, a qual depois de lida e aprovada vai assinada pelos membros da Mesa.                                                                                                   </w:t>
      </w:r>
      <w:r w:rsidR="007B0CC7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</w:t>
      </w:r>
    </w:p>
    <w:p w:rsidR="005706B6" w:rsidRDefault="00FC08F5" w:rsidP="00FC08F5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</w:t>
      </w:r>
    </w:p>
    <w:p w:rsidR="00FC08F5" w:rsidRPr="00390291" w:rsidRDefault="005706B6" w:rsidP="00FC08F5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___</w:t>
      </w:r>
      <w:r w:rsidR="00FC08F5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</w:t>
      </w:r>
    </w:p>
    <w:p w:rsidR="00FC08F5" w:rsidRPr="00390291" w:rsidRDefault="00FC08F5" w:rsidP="00FC08F5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</w:t>
      </w:r>
      <w:r w:rsidR="007B0CC7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706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B0CC7"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 xml:space="preserve">                                                                                     </w:t>
      </w:r>
    </w:p>
    <w:p w:rsidR="00FC08F5" w:rsidRPr="00390291" w:rsidRDefault="00FC08F5" w:rsidP="00FC08F5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="005706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706B6">
        <w:rPr>
          <w:rFonts w:ascii="Times New Roman" w:eastAsia="Times New Roman" w:hAnsi="Times New Roman" w:cs="Times New Roman"/>
          <w:sz w:val="24"/>
          <w:szCs w:val="24"/>
          <w:lang w:eastAsia="pt-BR"/>
        </w:rPr>
        <w:t>__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                                                    </w:t>
      </w:r>
      <w:r w:rsidR="005706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__</w:t>
      </w: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</w:t>
      </w:r>
    </w:p>
    <w:p w:rsidR="00FC08F5" w:rsidRPr="00390291" w:rsidRDefault="00FC08F5" w:rsidP="00FC0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0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1º Secretário                                                                              2º Secretário    </w:t>
      </w:r>
    </w:p>
    <w:p w:rsidR="000B6E0A" w:rsidRDefault="00047F58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5"/>
    <w:rsid w:val="00011F21"/>
    <w:rsid w:val="00047F58"/>
    <w:rsid w:val="00075400"/>
    <w:rsid w:val="00095F83"/>
    <w:rsid w:val="00126254"/>
    <w:rsid w:val="00154848"/>
    <w:rsid w:val="00174B61"/>
    <w:rsid w:val="00196043"/>
    <w:rsid w:val="001A0C99"/>
    <w:rsid w:val="001C6A27"/>
    <w:rsid w:val="00225204"/>
    <w:rsid w:val="00274CF1"/>
    <w:rsid w:val="0027522B"/>
    <w:rsid w:val="002E151C"/>
    <w:rsid w:val="00336EC5"/>
    <w:rsid w:val="00346480"/>
    <w:rsid w:val="00381A42"/>
    <w:rsid w:val="00390291"/>
    <w:rsid w:val="00431F4F"/>
    <w:rsid w:val="004C705B"/>
    <w:rsid w:val="0050039F"/>
    <w:rsid w:val="00553F74"/>
    <w:rsid w:val="005706B6"/>
    <w:rsid w:val="00617621"/>
    <w:rsid w:val="006E6ACC"/>
    <w:rsid w:val="007B0CC7"/>
    <w:rsid w:val="0089607C"/>
    <w:rsid w:val="008F5F6A"/>
    <w:rsid w:val="00963679"/>
    <w:rsid w:val="009E4D13"/>
    <w:rsid w:val="00A5634F"/>
    <w:rsid w:val="00B921FA"/>
    <w:rsid w:val="00E34FB1"/>
    <w:rsid w:val="00F42E7D"/>
    <w:rsid w:val="00F9295E"/>
    <w:rsid w:val="00FC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8488D-CA5B-45C3-83FC-08A87ABA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8F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431F4F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60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9607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908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42</cp:revision>
  <dcterms:created xsi:type="dcterms:W3CDTF">2019-01-08T10:59:00Z</dcterms:created>
  <dcterms:modified xsi:type="dcterms:W3CDTF">2019-03-20T17:58:00Z</dcterms:modified>
</cp:coreProperties>
</file>