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1D3E5B">
        <w:rPr>
          <w:rFonts w:ascii="Myriad Pro" w:eastAsia="Arial Unicode MS" w:hAnsi="Myriad Pro"/>
          <w:bCs w:val="0"/>
          <w:u w:val="single"/>
        </w:rPr>
        <w:t>14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6B02E2">
        <w:rPr>
          <w:rFonts w:ascii="Myriad Pro" w:eastAsia="Arial Unicode MS" w:hAnsi="Myriad Pro"/>
          <w:bCs w:val="0"/>
          <w:u w:val="single"/>
        </w:rPr>
        <w:t>05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BD16CB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816CFA" w:rsidRDefault="00816CFA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E84202" w:rsidRPr="00AD22BB" w:rsidRDefault="00E84202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AD22BB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1ª</w:t>
      </w:r>
      <w:r w:rsidR="002B5E88" w:rsidRPr="00AD22BB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 </w:t>
      </w:r>
      <w:r w:rsidRPr="00AD22BB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DISCUSSÃO: </w:t>
      </w:r>
    </w:p>
    <w:p w:rsidR="00D62261" w:rsidRPr="00AD22BB" w:rsidRDefault="00D62261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D62261" w:rsidRPr="00AD22BB" w:rsidRDefault="00D62261" w:rsidP="00D6226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PROJETO DE LEI Nº 092/2020 – </w:t>
      </w:r>
      <w:r w:rsidR="00AD22BB" w:rsidRPr="00AD22BB">
        <w:rPr>
          <w:rFonts w:ascii="Myriad Pro" w:hAnsi="Myriad Pro" w:cs="Tahoma"/>
          <w:b/>
          <w:color w:val="000000"/>
          <w:sz w:val="24"/>
          <w:szCs w:val="24"/>
        </w:rPr>
        <w:t>APROVADO EM 1ª E 2ª DISCUSSÃO E REDAÇÃO FINAL, COM DISPENSA DE INTERSTÍCIO DO VEREADOR PAULO EDUARDO GOMES</w:t>
      </w:r>
    </w:p>
    <w:p w:rsidR="00D62261" w:rsidRPr="00AD22BB" w:rsidRDefault="00D62261" w:rsidP="00D6226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="008376A0" w:rsidRPr="00AD22BB">
        <w:rPr>
          <w:rFonts w:ascii="Myriad Pro" w:hAnsi="Myriad Pro" w:cs="Tahoma"/>
          <w:color w:val="000000"/>
          <w:sz w:val="24"/>
          <w:szCs w:val="24"/>
        </w:rPr>
        <w:t>ACRESCE PARÁGRAFO ÚNICO AO ART. 3° DA LEI N° 3495, DE 07 DE MAIO DE 2020.</w:t>
      </w:r>
    </w:p>
    <w:p w:rsidR="008376A0" w:rsidRPr="00AD22BB" w:rsidRDefault="008376A0" w:rsidP="008376A0">
      <w:pPr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 GEZIVALDO RENATINHO RIBEIRO DE FREITAS</w:t>
      </w:r>
    </w:p>
    <w:p w:rsidR="008376A0" w:rsidRPr="00AD22BB" w:rsidRDefault="008376A0" w:rsidP="008376A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COAUTOR: PAULO EDUARDO GOMES</w:t>
      </w:r>
    </w:p>
    <w:p w:rsidR="00E84202" w:rsidRPr="00AD22BB" w:rsidRDefault="00E84202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AD22BB" w:rsidRPr="00AD22BB" w:rsidRDefault="00D62261" w:rsidP="00AD22BB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PROJETO DE LEI Nº 098/2020 – </w:t>
      </w:r>
      <w:r w:rsidR="00AD22BB" w:rsidRPr="00AD22BB">
        <w:rPr>
          <w:rFonts w:ascii="Myriad Pro" w:hAnsi="Myriad Pro" w:cs="Tahoma"/>
          <w:b/>
          <w:color w:val="000000"/>
          <w:sz w:val="24"/>
          <w:szCs w:val="24"/>
        </w:rPr>
        <w:t>APROVADO EM 1ª E 2ª DISCUSSÃO E REDAÇÃO FINAL, COM DISPENSA DE INTERSTÍCIO DO VEREADOR PAULO EDUARDO GOMES</w:t>
      </w:r>
    </w:p>
    <w:p w:rsidR="00D62261" w:rsidRPr="00AD22BB" w:rsidRDefault="00D62261" w:rsidP="00D62261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AD22BB">
        <w:rPr>
          <w:rFonts w:ascii="Myriad Pro" w:hAnsi="Myriad Pro" w:cs="Tahoma"/>
          <w:color w:val="000000"/>
          <w:sz w:val="24"/>
          <w:szCs w:val="24"/>
        </w:rPr>
        <w:t>ALTERA  O ART. 5° DA LEI N° 3495, DE 07 DE MAIO DE 2020 E ACRESCENTA O ART. 6º.</w:t>
      </w:r>
    </w:p>
    <w:p w:rsidR="00D62261" w:rsidRPr="00AD22BB" w:rsidRDefault="00D62261" w:rsidP="00D62261">
      <w:pPr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 GEZIVALDO RENATINHO RIBEIRO DE FREITAS</w:t>
      </w:r>
    </w:p>
    <w:p w:rsidR="00D62261" w:rsidRPr="00AD22BB" w:rsidRDefault="00D62261" w:rsidP="00D62261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COAUTOR: PAULO EDUARDO GOMES</w:t>
      </w:r>
    </w:p>
    <w:p w:rsidR="008376A0" w:rsidRPr="00AD22BB" w:rsidRDefault="008376A0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AD22BB" w:rsidRPr="00AD22BB" w:rsidRDefault="001D3E5B" w:rsidP="00AD22BB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PROJETO DE LEI Nº 103</w:t>
      </w:r>
      <w:r w:rsidR="00281F45"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/2020 </w:t>
      </w:r>
      <w:r w:rsidR="001F6754" w:rsidRPr="00AD22BB">
        <w:rPr>
          <w:rFonts w:ascii="Myriad Pro" w:hAnsi="Myriad Pro" w:cs="Tahoma"/>
          <w:b/>
          <w:color w:val="000000"/>
          <w:sz w:val="24"/>
          <w:szCs w:val="24"/>
        </w:rPr>
        <w:t>–</w:t>
      </w:r>
      <w:r w:rsidR="002058DE"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AD22BB" w:rsidRPr="00AD22BB">
        <w:rPr>
          <w:rFonts w:ascii="Myriad Pro" w:hAnsi="Myriad Pro" w:cs="Tahoma"/>
          <w:b/>
          <w:color w:val="000000"/>
          <w:sz w:val="24"/>
          <w:szCs w:val="24"/>
        </w:rPr>
        <w:t>APROVADO EM 1ª DISCUSSÃO COM 14 VOTOS FARÁVEIS;</w:t>
      </w:r>
    </w:p>
    <w:p w:rsidR="001D3E5B" w:rsidRPr="00AD22BB" w:rsidRDefault="00AD22BB" w:rsidP="001D3E5B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APROVADO EM 2ª D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ISCUSSÃO E REDAÇÃO FINAL, COM 13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 VOTOS FAVORÁVEIS E DISPENSA DE INTERSTÍCIO DO VEREADOR 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LUIZ CARLOS GALLO</w:t>
      </w:r>
    </w:p>
    <w:p w:rsidR="001D3E5B" w:rsidRPr="00AD22BB" w:rsidRDefault="00281F45" w:rsidP="00281F45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="001D3E5B" w:rsidRPr="00AD22BB">
        <w:rPr>
          <w:rFonts w:ascii="Myriad Pro" w:hAnsi="Myriad Pro" w:cs="Tahoma"/>
          <w:color w:val="000000"/>
          <w:sz w:val="24"/>
          <w:szCs w:val="24"/>
        </w:rPr>
        <w:t>ALTERA A LEI Nº 3.481/2020, QUE INSTITUI O FUNDO DE CRÉDITO EMERGENCIAL DO MUNICÍPIO DE NITERÓI, CRIADO NO CONTEXTO DAS MEDIDAS PARA O ENFRENTAMENTO ECONÔMICO DA EPIDEMIA DA COVID-19.</w:t>
      </w:r>
    </w:p>
    <w:p w:rsidR="002058DE" w:rsidRPr="00AD22BB" w:rsidRDefault="002058DE" w:rsidP="00281F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="001D3E5B" w:rsidRPr="00AD22BB">
        <w:rPr>
          <w:rFonts w:ascii="Myriad Pro" w:hAnsi="Myriad Pro" w:cs="Tahoma"/>
          <w:b/>
          <w:color w:val="000000"/>
          <w:sz w:val="24"/>
          <w:szCs w:val="24"/>
        </w:rPr>
        <w:t>MENSAGEM EXECUTIVA N° 22</w:t>
      </w:r>
      <w:r w:rsidR="00281F45" w:rsidRPr="00AD22BB">
        <w:rPr>
          <w:rFonts w:ascii="Myriad Pro" w:hAnsi="Myriad Pro" w:cs="Tahoma"/>
          <w:b/>
          <w:color w:val="000000"/>
          <w:sz w:val="24"/>
          <w:szCs w:val="24"/>
        </w:rPr>
        <w:t>/2020</w:t>
      </w:r>
    </w:p>
    <w:p w:rsidR="008376A0" w:rsidRPr="00AD22BB" w:rsidRDefault="008376A0" w:rsidP="00281F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2058DE" w:rsidRPr="00AD22BB" w:rsidRDefault="002058DE" w:rsidP="002058D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PROJETO DE LEI Nº 104/2020 –</w:t>
      </w:r>
      <w:r w:rsidR="00AD22BB"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 LIDO </w:t>
      </w:r>
    </w:p>
    <w:p w:rsidR="002058DE" w:rsidRPr="00AD22BB" w:rsidRDefault="002058DE" w:rsidP="002058DE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="000519EA" w:rsidRPr="00AD22BB">
        <w:rPr>
          <w:rFonts w:ascii="Myriad Pro" w:hAnsi="Myriad Pro" w:cs="Tahoma"/>
          <w:color w:val="000000"/>
          <w:sz w:val="24"/>
          <w:szCs w:val="24"/>
        </w:rPr>
        <w:t>CRIA REDE DE PROTEÇÃO AOS COLABORADORES E BENEFICIÁRIOS DE PROJETOS E CONTRATOS DO MUNICÍPIO DE NITERÓI.</w:t>
      </w:r>
    </w:p>
    <w:p w:rsidR="002058DE" w:rsidRPr="00AD22BB" w:rsidRDefault="002058DE" w:rsidP="00281F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AUTOR:MENSAGEM EXECUTIVA N° 23/2020</w:t>
      </w:r>
    </w:p>
    <w:p w:rsidR="008376A0" w:rsidRPr="00AD22BB" w:rsidRDefault="008376A0" w:rsidP="00281F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2058DE" w:rsidRPr="00AD22BB" w:rsidRDefault="002058DE" w:rsidP="002058D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PROJETO DE LEI Nº 105/2020 – APROVADO EM 1ª </w:t>
      </w:r>
      <w:r w:rsidR="00AC0F29" w:rsidRPr="00AD22BB">
        <w:rPr>
          <w:rFonts w:ascii="Myriad Pro" w:hAnsi="Myriad Pro" w:cs="Tahoma"/>
          <w:b/>
          <w:color w:val="000000"/>
          <w:sz w:val="24"/>
          <w:szCs w:val="24"/>
        </w:rPr>
        <w:t>DISCUSSÃO COM 14 VOTOS FARÁVEIS;</w:t>
      </w:r>
    </w:p>
    <w:p w:rsidR="00AC0F29" w:rsidRPr="00AD22BB" w:rsidRDefault="00AC0F29" w:rsidP="002058D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APROVADO EM 2ª DISCUSSÃO E REDAÇÃO FINAL, COM 16 VOTOS FAVORÁVEIS E DISPENSA DE INTERSTÍCIO DO VEREADOR RODRIGO FARAH</w:t>
      </w:r>
    </w:p>
    <w:p w:rsidR="002058DE" w:rsidRPr="00AD22BB" w:rsidRDefault="002058DE" w:rsidP="002058DE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AD22BB">
        <w:rPr>
          <w:rFonts w:ascii="Myriad Pro" w:hAnsi="Myriad Pro" w:cs="Tahoma"/>
          <w:color w:val="000000"/>
          <w:sz w:val="24"/>
          <w:szCs w:val="24"/>
        </w:rPr>
        <w:t>DISPÕE SOBRE A PRORROGAÇÃO DE BENEFÍCIOS SOCIAIS EMERGENCIAIS POR CONTA DA EPIDEMIA DE CORONAVÍRUS EM NITERÓI.</w:t>
      </w:r>
    </w:p>
    <w:p w:rsidR="0086623C" w:rsidRPr="00AD22BB" w:rsidRDefault="002058DE" w:rsidP="00281F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 MENSAGEM EXECUTIVA N° 25/2020</w:t>
      </w:r>
    </w:p>
    <w:p w:rsidR="008376A0" w:rsidRPr="00AD22BB" w:rsidRDefault="008376A0" w:rsidP="00281F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F13846" w:rsidRPr="00AD22BB" w:rsidRDefault="00F13846" w:rsidP="00F13846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PROJETO DE EMENDA À LEI ORGÂNICA Nº 03/2020 </w:t>
      </w:r>
      <w:r w:rsidR="00AD22BB">
        <w:rPr>
          <w:rFonts w:ascii="Myriad Pro" w:hAnsi="Myriad Pro" w:cs="Tahoma"/>
          <w:b/>
          <w:color w:val="000000"/>
          <w:sz w:val="24"/>
          <w:szCs w:val="24"/>
        </w:rPr>
        <w:t>–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AD22BB">
        <w:rPr>
          <w:rFonts w:ascii="Myriad Pro" w:hAnsi="Myriad Pro" w:cs="Tahoma"/>
          <w:b/>
          <w:color w:val="000000"/>
          <w:sz w:val="24"/>
          <w:szCs w:val="24"/>
        </w:rPr>
        <w:t>LIDO E RETIRADO DE PAUTA</w:t>
      </w:r>
      <w:bookmarkStart w:id="0" w:name="_GoBack"/>
      <w:bookmarkEnd w:id="0"/>
    </w:p>
    <w:p w:rsidR="00F13846" w:rsidRPr="00AD22BB" w:rsidRDefault="00F13846" w:rsidP="00F13846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AD22BB">
        <w:rPr>
          <w:rFonts w:ascii="Myriad Pro" w:hAnsi="Myriad Pro" w:cs="Tahoma"/>
          <w:color w:val="000000"/>
          <w:sz w:val="24"/>
          <w:szCs w:val="24"/>
        </w:rPr>
        <w:t>DISPÕE SOBRE A PRORROGAÇÃO DE BENEFÍCIOS SOCIAIS EMERGENCIAIS POR CONTA DA EPIDEMIA DE CORONAVÍRUS EM NITERÓI.</w:t>
      </w:r>
    </w:p>
    <w:p w:rsidR="00F13846" w:rsidRPr="00AD22BB" w:rsidRDefault="00F13846" w:rsidP="00F13846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 MENSAGEM EXECUTIVA N° 24/2020</w:t>
      </w:r>
    </w:p>
    <w:p w:rsidR="00F13846" w:rsidRPr="00AD22BB" w:rsidRDefault="00F13846" w:rsidP="00281F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F13846" w:rsidRPr="00AD22BB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54" w:rsidRDefault="003D4654">
      <w:r>
        <w:separator/>
      </w:r>
    </w:p>
  </w:endnote>
  <w:endnote w:type="continuationSeparator" w:id="0">
    <w:p w:rsidR="003D4654" w:rsidRDefault="003D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54" w:rsidRDefault="003D4654">
      <w:r>
        <w:separator/>
      </w:r>
    </w:p>
  </w:footnote>
  <w:footnote w:type="continuationSeparator" w:id="0">
    <w:p w:rsidR="003D4654" w:rsidRDefault="003D4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54" w:rsidRDefault="003D465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3D4654" w:rsidRDefault="003D465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54" w:rsidRDefault="003D4654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790FF261" wp14:editId="73D262BB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4654" w:rsidRDefault="003D4654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3D4654" w:rsidRDefault="003D4654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703DC"/>
    <w:rsid w:val="0007195C"/>
    <w:rsid w:val="0007236C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B51E7"/>
    <w:rsid w:val="000C03B8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48EB"/>
    <w:rsid w:val="00125997"/>
    <w:rsid w:val="00126311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CD9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CF8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746"/>
    <w:rsid w:val="00495775"/>
    <w:rsid w:val="00496F3F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33E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BE8"/>
    <w:rsid w:val="007061DA"/>
    <w:rsid w:val="007108A3"/>
    <w:rsid w:val="00711733"/>
    <w:rsid w:val="007117E0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57018"/>
    <w:rsid w:val="00760659"/>
    <w:rsid w:val="0076092B"/>
    <w:rsid w:val="00760A1A"/>
    <w:rsid w:val="0076404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335B"/>
    <w:rsid w:val="007B562D"/>
    <w:rsid w:val="007B5BE6"/>
    <w:rsid w:val="007C2C29"/>
    <w:rsid w:val="007C2C6E"/>
    <w:rsid w:val="007C4D0C"/>
    <w:rsid w:val="007C6765"/>
    <w:rsid w:val="007C6DB1"/>
    <w:rsid w:val="007C7C4D"/>
    <w:rsid w:val="007D2C8A"/>
    <w:rsid w:val="007D5052"/>
    <w:rsid w:val="007D6A52"/>
    <w:rsid w:val="007D6A57"/>
    <w:rsid w:val="007E1695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679A3"/>
    <w:rsid w:val="00A70268"/>
    <w:rsid w:val="00A70636"/>
    <w:rsid w:val="00A70B8E"/>
    <w:rsid w:val="00A73144"/>
    <w:rsid w:val="00A74637"/>
    <w:rsid w:val="00A755BC"/>
    <w:rsid w:val="00A826DC"/>
    <w:rsid w:val="00A82ADF"/>
    <w:rsid w:val="00A834C8"/>
    <w:rsid w:val="00A842E5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A29F9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DE2"/>
    <w:rsid w:val="00D7695F"/>
    <w:rsid w:val="00D83956"/>
    <w:rsid w:val="00D84661"/>
    <w:rsid w:val="00D84C21"/>
    <w:rsid w:val="00D8627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2D39-2E5C-4D28-971F-8BFF8E8B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12</cp:revision>
  <cp:lastPrinted>2020-05-07T20:56:00Z</cp:lastPrinted>
  <dcterms:created xsi:type="dcterms:W3CDTF">2020-05-14T22:14:00Z</dcterms:created>
  <dcterms:modified xsi:type="dcterms:W3CDTF">2020-05-14T23:44:00Z</dcterms:modified>
</cp:coreProperties>
</file>