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A54869">
        <w:t xml:space="preserve">Décima Quinta </w:t>
      </w:r>
      <w:r>
        <w:t xml:space="preserve">Reunião do Primeiro Período Ordinário do ano de dois mil e dezenove, presidida pelo Senhor Vereador </w:t>
      </w:r>
      <w:r w:rsidR="00AE0DAA">
        <w:t>João Gustavo Braga Xavier Pereira, 2º Secretário da Mesa Diretora</w:t>
      </w:r>
      <w:r>
        <w:t>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8774C8" w:rsidRDefault="00E758C6" w:rsidP="00F10946">
      <w:pPr>
        <w:ind w:left="142" w:right="-994"/>
        <w:jc w:val="both"/>
      </w:pPr>
      <w:r>
        <w:t xml:space="preserve">                                          Às dezessete horas e </w:t>
      </w:r>
      <w:r w:rsidR="00AE0DAA">
        <w:t xml:space="preserve">vinte e cinco </w:t>
      </w:r>
      <w:r>
        <w:t xml:space="preserve">minutos, do dia vinte </w:t>
      </w:r>
      <w:r w:rsidR="000A6C0B">
        <w:t xml:space="preserve">e </w:t>
      </w:r>
      <w:r w:rsidR="00A54869">
        <w:t>sete</w:t>
      </w:r>
      <w:r w:rsidR="000A6C0B">
        <w:t xml:space="preserve"> </w:t>
      </w:r>
      <w:r>
        <w:t>(2</w:t>
      </w:r>
      <w:r w:rsidR="00A54869">
        <w:t>7</w:t>
      </w:r>
      <w:r>
        <w:t xml:space="preserve">) do mês de </w:t>
      </w:r>
      <w:r w:rsidR="00A54869">
        <w:t>março</w:t>
      </w:r>
      <w:r>
        <w:t xml:space="preserve">, do ano de dois mil e dezenove, sob a Presidência do Senhor Vereador </w:t>
      </w:r>
      <w:r w:rsidR="00F90EEC">
        <w:t>João Gustavo Braga Xavier Pereira</w:t>
      </w:r>
      <w:r>
        <w:t>, reuniu-se, ordinariamente, a Câmara Municipal de Niterói. A Primeira e a Segunda Secretarias foram ocupadas, respectivamente, pelos Senhores Vereadores Paulo Henrique da Silva Oliveira</w:t>
      </w:r>
      <w:r w:rsidR="00AE0DAA">
        <w:t xml:space="preserve"> e Ricardo Evangelista Lírio</w:t>
      </w:r>
      <w:r>
        <w:t>, ambos a convite. Além desses Vereadores responderam à chamada nominal os seguintes Senhores Vereadores: Alberto Luiz Guimarães Iecin (Betinho),</w:t>
      </w:r>
      <w:r w:rsidR="00AE0DAA">
        <w:t xml:space="preserve"> Bruno Bastos Lessa, Carlos Otavio Dias Vaz (Casota), Gezivaldo Ribeiro de Freitas (Renatinho PSOL), Milton Carlos Lopes (CAL), Paulo Fernando Gonçalves Velasco e Renato Ferreira de Oliveira Cariello</w:t>
      </w:r>
      <w:r>
        <w:t xml:space="preserve">; foram consignadas as presenças dos seguintes Senhores Vereadores: </w:t>
      </w:r>
      <w:r w:rsidR="00AE0DAA">
        <w:t xml:space="preserve">Leandro Portugal Frazen de Lima, Paulo Eduardo Gomes e </w:t>
      </w:r>
      <w:r>
        <w:t>Paulo Roberto Mattos Bagueira Leal;</w:t>
      </w:r>
      <w:r w:rsidR="00AE0DAA">
        <w:t xml:space="preserve"> permaneceram ausentes os seguintes Senhores Vereadores Atratino Cortes Coutinho Neto, Carlos Alberto Macedo, Emanuel Jorge Mendes de Rocha, Leonardo Soares Giordano, Rodrigo Flach Farah e Sandro Mauro Lima de Araújo (todas justificadas), Renato Cordeiro Júnior (Renatinho da Oficina) e Verônica dos Santos Lima;</w:t>
      </w:r>
      <w:r>
        <w:t xml:space="preserve"> perfazendo em Plenário a frequência de </w:t>
      </w:r>
      <w:r w:rsidR="00265F8B">
        <w:t>treze</w:t>
      </w:r>
      <w:r>
        <w:t xml:space="preserve"> (</w:t>
      </w:r>
      <w:r w:rsidR="00265F8B">
        <w:t>13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265F8B">
        <w:t>Paulo Velasco</w:t>
      </w:r>
      <w:r>
        <w:t xml:space="preserve"> leu um trecho bíblico, a convite. A Ata da sessão anterior foi lida e aprovada pelo Douto Plenário, sem observações. 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A54869">
        <w:rPr>
          <w:b/>
        </w:rPr>
        <w:t xml:space="preserve"> </w:t>
      </w:r>
      <w:r w:rsidR="00A54869" w:rsidRPr="00A54869">
        <w:t>Ofí</w:t>
      </w:r>
      <w:r w:rsidR="00A54869">
        <w:t>cios da Secretaria de Governo da PMN nºs 261, 274, 277, 278, 279, 281, 282, 283, 284, 285, 286, 287, 288, 289, 290, 291, 292, 294, 295 e 296/19; em resposta as respectivas Indicações nºs 409 e 2138/18; 156, 130, 150 e 099/19; 1990/18; 193, 195, 171, 194, 173, 200, 196, 198, 2</w:t>
      </w:r>
      <w:r w:rsidR="003B1CFA">
        <w:t xml:space="preserve">01, 199 e 170/19; 2143 e 569/18; leitura do Atestado Médico do Vereador Emanuel Rocha.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Lidos e encaminhados </w:t>
      </w:r>
      <w:r w:rsidRPr="00713489">
        <w:t>os</w:t>
      </w:r>
      <w:r w:rsidRPr="00713489">
        <w:rPr>
          <w:b/>
        </w:rPr>
        <w:t xml:space="preserve"> Projetos de Lei</w:t>
      </w:r>
      <w:r>
        <w:t xml:space="preserve"> nºs </w:t>
      </w:r>
      <w:r w:rsidR="00A54869">
        <w:t>071/19 de autoria do Vereador Carlos Macedo; 072/19 de autoria do Vereador Paulo Henrique; 073 e 074/19</w:t>
      </w:r>
      <w:r w:rsidR="00F10946">
        <w:t xml:space="preserve"> ambos</w:t>
      </w:r>
      <w:r w:rsidR="00A54869">
        <w:t xml:space="preserve"> de autoria do Vereador Ricardo Evangelista; </w:t>
      </w:r>
      <w:r>
        <w:t xml:space="preserve">lidas e encaminhadas as </w:t>
      </w:r>
      <w:r w:rsidRPr="00713489">
        <w:rPr>
          <w:b/>
        </w:rPr>
        <w:t>Indicações</w:t>
      </w:r>
      <w:r>
        <w:t xml:space="preserve"> nºs</w:t>
      </w:r>
      <w:r w:rsidR="00A54869">
        <w:t xml:space="preserve"> 351, 352, 353, 354, 355, 356 e 357/19 todas </w:t>
      </w:r>
      <w:r w:rsidR="008C505D">
        <w:t xml:space="preserve">de autoria do Vereador Ricardo Evangelista; 358/19 de autoria do Vereador Renatinho PSOL; 359, 360 e 361/19 todas de autoria do Vereador Emanuel Rocha; 362/19 de autoria do Vereador Milton </w:t>
      </w:r>
      <w:r w:rsidR="0068553C">
        <w:t>Carlos</w:t>
      </w:r>
      <w:r w:rsidR="008C505D">
        <w:t xml:space="preserve"> (CAL); 363 e 364/19 ambas de autoria do Vereador Leandro Portugal; 365/19 de autoria do Vereador Renatinho PSOL; 366, 369, 370 e 371/19 todas  de autoria do Vereador Casota; 367 e 372/19 ambas de autoria do Vereador Carlos Macedo; 368/19 de autoria do Vereador Paulo Henrique;</w:t>
      </w:r>
      <w:r>
        <w:t xml:space="preserve"> lidas e aprovadas as </w:t>
      </w:r>
      <w:r w:rsidRPr="00CB34FE">
        <w:rPr>
          <w:b/>
        </w:rPr>
        <w:t>Moções</w:t>
      </w:r>
      <w:r>
        <w:t xml:space="preserve"> nºs </w:t>
      </w:r>
      <w:r w:rsidR="008C505D">
        <w:t xml:space="preserve">059/19 </w:t>
      </w:r>
      <w:r w:rsidR="008C505D">
        <w:lastRenderedPageBreak/>
        <w:t>de autoria da Vereadora Verônica Lima; 060/19 de autoria do Vereador João Gustavo; 061, 062, 063, 064</w:t>
      </w:r>
      <w:r w:rsidR="0068553C">
        <w:t>,</w:t>
      </w:r>
      <w:r w:rsidR="008C505D">
        <w:t>065 e 066/19 todas de autoria do Vereador Emanuel Rocha</w:t>
      </w:r>
      <w:r w:rsidR="004A1B89">
        <w:t>; 068/19 de autoria do Vereador Bruno Lessa</w:t>
      </w:r>
      <w:r w:rsidR="008C505D">
        <w:t>.</w:t>
      </w:r>
      <w:r w:rsidR="0024127F">
        <w:t xml:space="preserve"> Dando Prosseguimento, o Senhor Presidente passou de imediato à </w:t>
      </w:r>
      <w:r w:rsidR="0024127F" w:rsidRPr="0024127F">
        <w:rPr>
          <w:b/>
        </w:rPr>
        <w:t>Ordem do Dia</w:t>
      </w:r>
      <w:r w:rsidR="0024127F">
        <w:t xml:space="preserve">: </w:t>
      </w:r>
      <w:r w:rsidR="0024127F" w:rsidRPr="00BC56E7">
        <w:rPr>
          <w:b/>
        </w:rPr>
        <w:t>Projetos de Lei</w:t>
      </w:r>
      <w:r w:rsidR="0024127F">
        <w:t xml:space="preserve"> nºs 099/14 de autoria do Vereador Paulo Henrique; 125/17 de autoria do Vereador Leandro Portugal; foram lidos pelo 1º Secretário os </w:t>
      </w:r>
      <w:r w:rsidR="00BC56E7">
        <w:t xml:space="preserve">respectivos </w:t>
      </w:r>
      <w:r w:rsidR="0024127F">
        <w:t>Pareceres Favoráveis das Comissões competentes</w:t>
      </w:r>
      <w:r w:rsidR="00BC56E7">
        <w:t>,</w:t>
      </w:r>
      <w:r w:rsidR="0024127F">
        <w:t xml:space="preserve"> </w:t>
      </w:r>
      <w:r w:rsidR="00BC56E7">
        <w:t xml:space="preserve">ambos </w:t>
      </w:r>
      <w:r w:rsidR="00BC56E7" w:rsidRPr="00BC56E7">
        <w:rPr>
          <w:b/>
        </w:rPr>
        <w:t>Aprovados em 1º Discussão</w:t>
      </w:r>
      <w:r w:rsidR="00BC56E7">
        <w:rPr>
          <w:b/>
        </w:rPr>
        <w:t xml:space="preserve">. </w:t>
      </w:r>
      <w:r w:rsidR="00BC56E7">
        <w:t xml:space="preserve">O Projeto de Lei nº 125/17 foi </w:t>
      </w:r>
      <w:r w:rsidR="00A770CF">
        <w:t xml:space="preserve">discutido pelo Autor e Renatinho PSOL, </w:t>
      </w:r>
      <w:r w:rsidR="00BC56E7">
        <w:t xml:space="preserve">aprovado com Abstenção de voto dos Vereadores Renatinho PSOL e Paulo Eduardo Gomes que discutiu o Projeto e solicitou vistas do mesmo. </w:t>
      </w:r>
      <w:r w:rsidR="00BC56E7" w:rsidRPr="00BC56E7">
        <w:rPr>
          <w:b/>
        </w:rPr>
        <w:t>Projeto de Lei</w:t>
      </w:r>
      <w:r w:rsidR="00BC56E7">
        <w:t xml:space="preserve"> nº 065/17 de autoria do Vereador Paulo Bagueira; </w:t>
      </w:r>
      <w:r w:rsidR="00BC56E7">
        <w:t>foram lidos pelo 1º Secretário os Pareceres Favoráveis das Comissões competentes</w:t>
      </w:r>
      <w:r w:rsidR="0039138D">
        <w:t>;</w:t>
      </w:r>
      <w:r w:rsidR="00BC56E7">
        <w:t xml:space="preserve"> </w:t>
      </w:r>
      <w:r w:rsidR="00BC56E7" w:rsidRPr="00BC56E7">
        <w:rPr>
          <w:b/>
        </w:rPr>
        <w:t>Aprovado em 1º e 2º Discussão e Redação Final</w:t>
      </w:r>
      <w:r w:rsidR="00BC56E7">
        <w:t xml:space="preserve"> com a devida dispensa de interstício legal requerido e obtido pelo Douto Plenário.</w:t>
      </w:r>
      <w:r>
        <w:t xml:space="preserve"> </w:t>
      </w:r>
      <w:r w:rsidR="008C505D">
        <w:t>Continuando, o Senhor</w:t>
      </w:r>
      <w:r>
        <w:t xml:space="preserve"> Presidente </w:t>
      </w:r>
      <w:r>
        <w:rPr>
          <w:bCs/>
        </w:rPr>
        <w:t xml:space="preserve">deu por aberto o </w:t>
      </w:r>
      <w:r w:rsidRPr="009C3F53">
        <w:rPr>
          <w:b/>
          <w:bCs/>
        </w:rPr>
        <w:t>Pequeno Expediente</w:t>
      </w:r>
      <w:r>
        <w:rPr>
          <w:bCs/>
        </w:rPr>
        <w:t xml:space="preserve"> aos Senhores Vereadores.</w:t>
      </w:r>
      <w:r>
        <w:rPr>
          <w:b/>
        </w:rPr>
        <w:t xml:space="preserve"> </w:t>
      </w:r>
      <w:r>
        <w:rPr>
          <w:bCs/>
        </w:rPr>
        <w:t>Pela ordem, o Vereador</w:t>
      </w:r>
      <w:r w:rsidR="00F266E2">
        <w:rPr>
          <w:bCs/>
        </w:rPr>
        <w:t xml:space="preserve"> </w:t>
      </w:r>
      <w:r w:rsidR="00F266E2" w:rsidRPr="00F266E2">
        <w:rPr>
          <w:b/>
          <w:bCs/>
        </w:rPr>
        <w:t>Renatinho PSOL</w:t>
      </w:r>
      <w:r w:rsidR="008A03BA">
        <w:rPr>
          <w:bCs/>
        </w:rPr>
        <w:t xml:space="preserve"> </w:t>
      </w:r>
      <w:r w:rsidR="00F266E2">
        <w:rPr>
          <w:bCs/>
        </w:rPr>
        <w:t>saudou a todos, após falou mais uma vez que será re</w:t>
      </w:r>
      <w:r w:rsidR="0039138D">
        <w:rPr>
          <w:bCs/>
        </w:rPr>
        <w:t>petitivo na questão da taxa de iluminação p</w:t>
      </w:r>
      <w:r w:rsidR="00F266E2">
        <w:rPr>
          <w:bCs/>
        </w:rPr>
        <w:t>ública, taxa esta que penalizava a população porque a mesma era progressiva, ressaltando que o IPTU era o mais caro do país</w:t>
      </w:r>
      <w:r w:rsidR="00A770CF">
        <w:rPr>
          <w:bCs/>
        </w:rPr>
        <w:t>,</w:t>
      </w:r>
      <w:r w:rsidR="00F266E2">
        <w:rPr>
          <w:bCs/>
        </w:rPr>
        <w:t xml:space="preserve"> só perdendo para Santos; as escadas que </w:t>
      </w:r>
      <w:r w:rsidR="0039138D">
        <w:rPr>
          <w:bCs/>
        </w:rPr>
        <w:t>ruíram</w:t>
      </w:r>
      <w:r w:rsidR="00F266E2">
        <w:rPr>
          <w:bCs/>
        </w:rPr>
        <w:t xml:space="preserve"> no Morro do Estado causando um grande risco aos moradores deste local; a tragédia ocorrida no Morro da Boa Esperança com quinze mortos. A seguir, sugeriu que o Senhor Prefeito encaminhasse a esta Casa uma Mensagem para que fosse apreciada pelos Senhores Edis com a finalidade de que a mesma fosse cancelada. </w:t>
      </w:r>
      <w:r w:rsidR="00CD1D70">
        <w:rPr>
          <w:bCs/>
        </w:rPr>
        <w:t>Finalizou, fazendo a leitura de um texto</w:t>
      </w:r>
      <w:r w:rsidR="0039138D">
        <w:rPr>
          <w:bCs/>
        </w:rPr>
        <w:t xml:space="preserve"> que teve com foco o R</w:t>
      </w:r>
      <w:r w:rsidR="00320EEE">
        <w:rPr>
          <w:bCs/>
        </w:rPr>
        <w:t>acismo em todo país</w:t>
      </w:r>
      <w:r w:rsidR="00A770CF">
        <w:rPr>
          <w:bCs/>
        </w:rPr>
        <w:t>,</w:t>
      </w:r>
      <w:r w:rsidR="00CD1D70">
        <w:rPr>
          <w:bCs/>
        </w:rPr>
        <w:t xml:space="preserve"> onde informava que a Cidade de Niterói era extremamente racista, lembrando que este </w:t>
      </w:r>
      <w:r w:rsidR="00320EEE">
        <w:rPr>
          <w:bCs/>
        </w:rPr>
        <w:t>ano</w:t>
      </w:r>
      <w:r w:rsidR="00A770CF">
        <w:rPr>
          <w:bCs/>
        </w:rPr>
        <w:t>,</w:t>
      </w:r>
      <w:r w:rsidR="00320EEE">
        <w:rPr>
          <w:bCs/>
        </w:rPr>
        <w:t xml:space="preserve"> nos dois primeiros meses</w:t>
      </w:r>
      <w:r w:rsidR="0039138D">
        <w:rPr>
          <w:bCs/>
        </w:rPr>
        <w:t>,</w:t>
      </w:r>
      <w:r w:rsidR="00320EEE">
        <w:rPr>
          <w:bCs/>
        </w:rPr>
        <w:t xml:space="preserve"> a </w:t>
      </w:r>
      <w:r w:rsidR="0039138D">
        <w:rPr>
          <w:bCs/>
        </w:rPr>
        <w:t>p</w:t>
      </w:r>
      <w:r w:rsidR="00CD1D70">
        <w:rPr>
          <w:bCs/>
        </w:rPr>
        <w:t>olícia foi responsável por vinte e trê</w:t>
      </w:r>
      <w:r w:rsidR="00320EEE">
        <w:rPr>
          <w:bCs/>
        </w:rPr>
        <w:t>s mortos, uma proporção absurda, lembrou da luta que este Vereador, o ex-Vereador Henrique Vieira e hoje Deputada Federal Talíria Petrone travaram contra o racismo em Niterói que era grande e muito grave; abordando ainda a tragédia urbana,</w:t>
      </w:r>
      <w:r w:rsidR="00D76433">
        <w:rPr>
          <w:bCs/>
        </w:rPr>
        <w:t xml:space="preserve"> atos públicos para denunciar o racismo; </w:t>
      </w:r>
      <w:r w:rsidR="00320EEE">
        <w:rPr>
          <w:bCs/>
        </w:rPr>
        <w:t xml:space="preserve">desigualdade econômica e social </w:t>
      </w:r>
      <w:r w:rsidR="00A770CF">
        <w:rPr>
          <w:bCs/>
        </w:rPr>
        <w:t xml:space="preserve">e </w:t>
      </w:r>
      <w:r w:rsidR="00320EEE">
        <w:rPr>
          <w:bCs/>
        </w:rPr>
        <w:t>enfatiz</w:t>
      </w:r>
      <w:r w:rsidR="00A770CF">
        <w:rPr>
          <w:bCs/>
        </w:rPr>
        <w:t>ou</w:t>
      </w:r>
      <w:r w:rsidR="00320EEE">
        <w:rPr>
          <w:bCs/>
        </w:rPr>
        <w:t xml:space="preserve"> que esta luta estava longe de terminar.</w:t>
      </w:r>
      <w:r w:rsidR="00D76433">
        <w:rPr>
          <w:bCs/>
        </w:rPr>
        <w:t xml:space="preserve"> Pela ordem </w:t>
      </w:r>
      <w:r w:rsidR="00D76433" w:rsidRPr="00D76433">
        <w:rPr>
          <w:b/>
          <w:bCs/>
        </w:rPr>
        <w:t>Paulo Eduardo Gomes</w:t>
      </w:r>
      <w:r w:rsidR="00D76433">
        <w:rPr>
          <w:b/>
          <w:bCs/>
        </w:rPr>
        <w:t xml:space="preserve"> </w:t>
      </w:r>
      <w:r w:rsidR="00D76433">
        <w:rPr>
          <w:bCs/>
        </w:rPr>
        <w:t xml:space="preserve">teceu comentários acerca da diferença constatada no que foi aprovada e o que foi publicado no jornal </w:t>
      </w:r>
      <w:r w:rsidR="008774C8">
        <w:rPr>
          <w:bCs/>
        </w:rPr>
        <w:t>“</w:t>
      </w:r>
      <w:r w:rsidR="00D76433">
        <w:rPr>
          <w:bCs/>
        </w:rPr>
        <w:t>A Tribuna</w:t>
      </w:r>
      <w:r w:rsidR="008774C8">
        <w:rPr>
          <w:bCs/>
        </w:rPr>
        <w:t>”</w:t>
      </w:r>
      <w:r w:rsidR="00D76433">
        <w:rPr>
          <w:bCs/>
        </w:rPr>
        <w:t xml:space="preserve"> referente ao Plano Diretor e citou a Emenda Aditiva nº 13</w:t>
      </w:r>
      <w:r w:rsidR="008774C8">
        <w:rPr>
          <w:bCs/>
        </w:rPr>
        <w:t>,</w:t>
      </w:r>
      <w:r w:rsidR="00D76433">
        <w:rPr>
          <w:bCs/>
        </w:rPr>
        <w:t xml:space="preserve"> e que </w:t>
      </w:r>
      <w:r w:rsidR="00F10946">
        <w:rPr>
          <w:bCs/>
        </w:rPr>
        <w:t>os</w:t>
      </w:r>
      <w:r w:rsidR="00D76433">
        <w:rPr>
          <w:bCs/>
        </w:rPr>
        <w:t xml:space="preserve"> </w:t>
      </w:r>
      <w:r w:rsidR="00F10946">
        <w:rPr>
          <w:bCs/>
        </w:rPr>
        <w:t>erros cometidos nos M</w:t>
      </w:r>
      <w:r w:rsidR="00D76433">
        <w:rPr>
          <w:bCs/>
        </w:rPr>
        <w:t xml:space="preserve">apas foram confirmados pela Mesa Diretora, ressaltando que o Governo perdeu o prazo para sancioná-lo e que a Câmara terá </w:t>
      </w:r>
      <w:r w:rsidR="00F10946">
        <w:rPr>
          <w:bCs/>
        </w:rPr>
        <w:t>de fazer</w:t>
      </w:r>
      <w:r w:rsidR="00D76433">
        <w:rPr>
          <w:bCs/>
        </w:rPr>
        <w:t xml:space="preserve"> as corrigendas e aval do Douto Plenário</w:t>
      </w:r>
      <w:r w:rsidR="00827AA7">
        <w:rPr>
          <w:bCs/>
        </w:rPr>
        <w:t>. A seguir, teceu um longo comentário a respeito dos subsídios dos Vereadores; o não acompanhamento da população nas Audiências Públicas acerca das Peças Orçamentárias do Executivo e Legislativo, ressaltando que dos quatrocento</w:t>
      </w:r>
      <w:r w:rsidR="008774C8">
        <w:rPr>
          <w:bCs/>
        </w:rPr>
        <w:t>s e trinta e um funcionários</w:t>
      </w:r>
      <w:r w:rsidR="00827AA7">
        <w:rPr>
          <w:bCs/>
        </w:rPr>
        <w:t xml:space="preserve"> consumiam </w:t>
      </w:r>
      <w:r w:rsidR="008774C8">
        <w:rPr>
          <w:bCs/>
        </w:rPr>
        <w:t>setenta por cento do gasto com P</w:t>
      </w:r>
      <w:r w:rsidR="00827AA7">
        <w:rPr>
          <w:bCs/>
        </w:rPr>
        <w:t>essoal e que a menor parcela era consumida pelos Vereadores. Finalizou, comentando sobre as relações promíscuas de Michael Temer com o Porto de Santos.</w:t>
      </w:r>
      <w:r w:rsidRPr="004B506E">
        <w:rPr>
          <w:bCs/>
        </w:rPr>
        <w:t xml:space="preserve"> </w:t>
      </w:r>
      <w:r>
        <w:t>Não havendo mais oradores inscritos, o</w:t>
      </w:r>
      <w:r w:rsidR="008C505D">
        <w:t xml:space="preserve"> Senhor</w:t>
      </w:r>
      <w:r>
        <w:t xml:space="preserve"> Presidente, encerrou à presente reunião, às </w:t>
      </w:r>
      <w:r w:rsidR="00CA5066">
        <w:t xml:space="preserve">dezenove horas e vinte </w:t>
      </w:r>
      <w:r>
        <w:t xml:space="preserve">minutos, marcando à próxima sessão, para o dia vinte e </w:t>
      </w:r>
      <w:r w:rsidR="00CA5066">
        <w:t>oito</w:t>
      </w:r>
      <w:r>
        <w:t xml:space="preserve"> do mês de </w:t>
      </w:r>
      <w:r w:rsidR="008C505D">
        <w:t>março</w:t>
      </w:r>
      <w:r>
        <w:t xml:space="preserve"> do corrente, à hora Regimental. De acordo com o que estabelece o Regimento Interno foi lavrada esta Ata por </w:t>
      </w:r>
      <w:r w:rsidR="00F10946">
        <w:t xml:space="preserve">              </w:t>
      </w:r>
      <w:r w:rsidR="00A770CF">
        <w:t xml:space="preserve">                                </w:t>
      </w:r>
      <w:r w:rsidR="00F10946">
        <w:t xml:space="preserve"> </w:t>
      </w:r>
      <w:r>
        <w:t xml:space="preserve">Redatora Chefe do Serviço de Atas, a qual depois de lida e aprovada vai assinada pelos membros </w:t>
      </w:r>
      <w:bookmarkStart w:id="0" w:name="_GoBack"/>
      <w:bookmarkEnd w:id="0"/>
      <w:r w:rsidR="00A770CF">
        <w:t>da Mesa</w:t>
      </w:r>
    </w:p>
    <w:p w:rsidR="00E758C6" w:rsidRDefault="008774C8" w:rsidP="00F10946">
      <w:pPr>
        <w:ind w:right="-994"/>
        <w:jc w:val="both"/>
      </w:pPr>
      <w:r>
        <w:t xml:space="preserve"> </w:t>
      </w:r>
      <w:r w:rsidR="00F10946">
        <w:t xml:space="preserve">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9B1C4B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5DB3"/>
    <w:rsid w:val="000850B3"/>
    <w:rsid w:val="000A6C0B"/>
    <w:rsid w:val="0024127F"/>
    <w:rsid w:val="00265F8B"/>
    <w:rsid w:val="00320EEE"/>
    <w:rsid w:val="0039138D"/>
    <w:rsid w:val="003B1CFA"/>
    <w:rsid w:val="004A1B89"/>
    <w:rsid w:val="0050039F"/>
    <w:rsid w:val="0068553C"/>
    <w:rsid w:val="00777798"/>
    <w:rsid w:val="00827AA7"/>
    <w:rsid w:val="008774C8"/>
    <w:rsid w:val="008A03BA"/>
    <w:rsid w:val="008C505D"/>
    <w:rsid w:val="009241C8"/>
    <w:rsid w:val="00963679"/>
    <w:rsid w:val="009B1C4B"/>
    <w:rsid w:val="00A54869"/>
    <w:rsid w:val="00A770CF"/>
    <w:rsid w:val="00AE0DAA"/>
    <w:rsid w:val="00BC56E7"/>
    <w:rsid w:val="00CA5066"/>
    <w:rsid w:val="00CD1D70"/>
    <w:rsid w:val="00D76433"/>
    <w:rsid w:val="00E758C6"/>
    <w:rsid w:val="00F10946"/>
    <w:rsid w:val="00F266E2"/>
    <w:rsid w:val="00F9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1C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C4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1184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30</cp:revision>
  <cp:lastPrinted>2019-03-28T17:57:00Z</cp:lastPrinted>
  <dcterms:created xsi:type="dcterms:W3CDTF">2019-01-08T17:44:00Z</dcterms:created>
  <dcterms:modified xsi:type="dcterms:W3CDTF">2019-03-28T17:58:00Z</dcterms:modified>
</cp:coreProperties>
</file>